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401320"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AE037E" w:rsidRPr="00C90285" w:rsidTr="0081703E">
        <w:trPr>
          <w:trHeight w:val="1144"/>
        </w:trPr>
        <w:tc>
          <w:tcPr>
            <w:tcW w:w="5239" w:type="dxa"/>
          </w:tcPr>
          <w:p w:rsidR="00AE037E" w:rsidRPr="00F000D3" w:rsidRDefault="00AE037E" w:rsidP="0081703E">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AE037E" w:rsidRPr="00F000D3" w:rsidRDefault="00AE037E" w:rsidP="0081703E">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AE037E" w:rsidRPr="00C90285" w:rsidRDefault="00AE037E" w:rsidP="0081703E">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ОДБ 09. ХИМИЯ</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A20A8B"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2023 г.</w:t>
      </w:r>
    </w:p>
    <w:p w:rsidR="00CB3A9B" w:rsidRDefault="00CB3A9B" w:rsidP="00E97102">
      <w:pPr>
        <w:spacing w:after="0" w:line="276" w:lineRule="auto"/>
        <w:rPr>
          <w:rFonts w:ascii="OfficinaSansBookC" w:eastAsia="OfficinaSansBookC" w:hAnsi="OfficinaSansBookC" w:cs="OfficinaSansBookC"/>
        </w:rPr>
      </w:pPr>
    </w:p>
    <w:p w:rsidR="007B22DA" w:rsidRDefault="007B22DA" w:rsidP="003E40C2"/>
    <w:p w:rsidR="00CB7BD1" w:rsidRPr="00E95419" w:rsidRDefault="00CB7BD1" w:rsidP="00CB7BD1">
      <w:pPr>
        <w:ind w:firstLine="709"/>
        <w:jc w:val="both"/>
        <w:rPr>
          <w:rFonts w:ascii="Times New Roman" w:hAnsi="Times New Roman" w:cs="Times New Roman"/>
          <w:sz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Химия»</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175676" w:rsidP="00175676">
      <w:pPr>
        <w:jc w:val="both"/>
        <w:rPr>
          <w:rFonts w:ascii="Times New Roman" w:hAnsi="Times New Roman" w:cs="Times New Roman"/>
          <w:sz w:val="24"/>
          <w:szCs w:val="24"/>
        </w:rPr>
      </w:pPr>
      <w:r>
        <w:rPr>
          <w:rFonts w:ascii="Times New Roman" w:hAnsi="Times New Roman"/>
          <w:sz w:val="24"/>
          <w:szCs w:val="24"/>
        </w:rPr>
        <w:t>Орехова Нина Владимировна</w:t>
      </w:r>
      <w:r w:rsidRPr="0092061C">
        <w:rPr>
          <w:rFonts w:ascii="Times New Roman" w:hAnsi="Times New Roman" w:cs="Times New Roman"/>
          <w:sz w:val="24"/>
          <w:szCs w:val="24"/>
        </w:rPr>
        <w:t xml:space="preserve">, преподаватель </w:t>
      </w:r>
      <w:r>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8"/>
        </w:rPr>
        <w:t>Химия</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e"/>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175676" w:rsidRDefault="00E06583">
          <w:pPr>
            <w:pStyle w:val="10"/>
            <w:tabs>
              <w:tab w:val="right" w:leader="dot" w:pos="9771"/>
            </w:tabs>
            <w:rPr>
              <w:rFonts w:ascii="Times New Roman" w:eastAsiaTheme="minorEastAsia" w:hAnsi="Times New Roman" w:cs="Times New Roman"/>
              <w:b/>
              <w:noProof/>
              <w:sz w:val="28"/>
              <w:szCs w:val="28"/>
            </w:rPr>
          </w:pPr>
          <w:r w:rsidRPr="00E06583">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E06583">
            <w:rPr>
              <w:rFonts w:ascii="Times New Roman" w:hAnsi="Times New Roman" w:cs="Times New Roman"/>
              <w:b/>
              <w:sz w:val="28"/>
              <w:szCs w:val="28"/>
            </w:rPr>
            <w:fldChar w:fldCharType="separate"/>
          </w:r>
          <w:hyperlink w:anchor="_Toc144887235" w:history="1">
            <w:r w:rsidR="00175676" w:rsidRPr="00175676">
              <w:rPr>
                <w:rStyle w:val="afff"/>
                <w:rFonts w:ascii="Times New Roman" w:hAnsi="Times New Roman" w:cs="Times New Roman"/>
                <w:b/>
                <w:noProof/>
                <w:sz w:val="28"/>
                <w:szCs w:val="28"/>
              </w:rPr>
              <w:t>1 Паспорт программы учебной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_Toc144887235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E06583">
          <w:pPr>
            <w:pStyle w:val="10"/>
            <w:tabs>
              <w:tab w:val="right" w:leader="dot" w:pos="9771"/>
            </w:tabs>
            <w:rPr>
              <w:rFonts w:ascii="Times New Roman" w:eastAsiaTheme="minorEastAsia" w:hAnsi="Times New Roman" w:cs="Times New Roman"/>
              <w:b/>
              <w:noProof/>
              <w:sz w:val="28"/>
              <w:szCs w:val="28"/>
            </w:rPr>
          </w:pPr>
          <w:hyperlink w:anchor="_Toc144887236" w:history="1">
            <w:r w:rsidR="00175676" w:rsidRPr="00175676">
              <w:rPr>
                <w:rStyle w:val="afff"/>
                <w:rFonts w:ascii="Times New Roman" w:hAnsi="Times New Roman" w:cs="Times New Roman"/>
                <w:b/>
                <w:noProof/>
                <w:sz w:val="28"/>
                <w:szCs w:val="28"/>
              </w:rPr>
              <w:t>1.3. Цели и планируемые результаты освоения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_Toc144887236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E06583">
          <w:pPr>
            <w:pStyle w:val="10"/>
            <w:tabs>
              <w:tab w:val="right" w:leader="dot" w:pos="9771"/>
            </w:tabs>
            <w:rPr>
              <w:rFonts w:ascii="Times New Roman" w:eastAsiaTheme="minorEastAsia" w:hAnsi="Times New Roman" w:cs="Times New Roman"/>
              <w:b/>
              <w:noProof/>
              <w:sz w:val="28"/>
              <w:szCs w:val="28"/>
            </w:rPr>
          </w:pPr>
          <w:hyperlink w:anchor="_Toc144887237" w:history="1">
            <w:r w:rsidR="00175676" w:rsidRPr="00175676">
              <w:rPr>
                <w:rStyle w:val="afff"/>
                <w:rFonts w:ascii="Times New Roman" w:hAnsi="Times New Roman" w:cs="Times New Roman"/>
                <w:b/>
                <w:noProof/>
                <w:sz w:val="28"/>
                <w:szCs w:val="28"/>
              </w:rPr>
              <w:t>2. Структура и содержание общеобразовательной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_Toc144887237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11</w:t>
            </w:r>
            <w:r w:rsidRPr="00175676">
              <w:rPr>
                <w:rFonts w:ascii="Times New Roman" w:hAnsi="Times New Roman" w:cs="Times New Roman"/>
                <w:b/>
                <w:noProof/>
                <w:webHidden/>
                <w:sz w:val="28"/>
                <w:szCs w:val="28"/>
              </w:rPr>
              <w:fldChar w:fldCharType="end"/>
            </w:r>
          </w:hyperlink>
        </w:p>
        <w:p w:rsidR="00175676" w:rsidRPr="00175676" w:rsidRDefault="00E06583">
          <w:pPr>
            <w:pStyle w:val="10"/>
            <w:tabs>
              <w:tab w:val="right" w:leader="dot" w:pos="9771"/>
            </w:tabs>
            <w:rPr>
              <w:rFonts w:ascii="Times New Roman" w:eastAsiaTheme="minorEastAsia" w:hAnsi="Times New Roman" w:cs="Times New Roman"/>
              <w:b/>
              <w:noProof/>
              <w:sz w:val="28"/>
              <w:szCs w:val="28"/>
            </w:rPr>
          </w:pPr>
          <w:hyperlink w:anchor="_Toc144887238" w:history="1">
            <w:r w:rsidR="00175676" w:rsidRPr="00175676">
              <w:rPr>
                <w:rStyle w:val="afff"/>
                <w:rFonts w:ascii="Times New Roman" w:hAnsi="Times New Roman" w:cs="Times New Roman"/>
                <w:b/>
                <w:noProof/>
                <w:sz w:val="28"/>
                <w:szCs w:val="28"/>
              </w:rPr>
              <w:t>3.Условия реализации программы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_Toc144887238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24</w:t>
            </w:r>
            <w:r w:rsidRPr="00175676">
              <w:rPr>
                <w:rFonts w:ascii="Times New Roman" w:hAnsi="Times New Roman" w:cs="Times New Roman"/>
                <w:b/>
                <w:noProof/>
                <w:webHidden/>
                <w:sz w:val="28"/>
                <w:szCs w:val="28"/>
              </w:rPr>
              <w:fldChar w:fldCharType="end"/>
            </w:r>
          </w:hyperlink>
        </w:p>
        <w:p w:rsidR="00175676" w:rsidRPr="00175676" w:rsidRDefault="00E06583">
          <w:pPr>
            <w:pStyle w:val="10"/>
            <w:tabs>
              <w:tab w:val="right" w:leader="dot" w:pos="9771"/>
            </w:tabs>
            <w:rPr>
              <w:rFonts w:ascii="Times New Roman" w:eastAsiaTheme="minorEastAsia" w:hAnsi="Times New Roman" w:cs="Times New Roman"/>
              <w:b/>
              <w:noProof/>
              <w:sz w:val="28"/>
              <w:szCs w:val="28"/>
            </w:rPr>
          </w:pPr>
          <w:hyperlink w:anchor="_Toc144887239" w:history="1">
            <w:r w:rsidR="00175676" w:rsidRPr="00175676">
              <w:rPr>
                <w:rStyle w:val="afff"/>
                <w:rFonts w:ascii="Times New Roman" w:hAnsi="Times New Roman" w:cs="Times New Roman"/>
                <w:b/>
                <w:noProof/>
                <w:sz w:val="28"/>
                <w:szCs w:val="28"/>
              </w:rPr>
              <w:t>4. Контроль и оценка результатов освоения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_Toc144887239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26</w:t>
            </w:r>
            <w:r w:rsidRPr="00175676">
              <w:rPr>
                <w:rFonts w:ascii="Times New Roman" w:hAnsi="Times New Roman" w:cs="Times New Roman"/>
                <w:b/>
                <w:noProof/>
                <w:webHidden/>
                <w:sz w:val="28"/>
                <w:szCs w:val="28"/>
              </w:rPr>
              <w:fldChar w:fldCharType="end"/>
            </w:r>
          </w:hyperlink>
        </w:p>
        <w:p w:rsidR="00D275DF" w:rsidRDefault="00E06583">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«Химия»</w:t>
      </w:r>
      <w:bookmarkEnd w:id="0"/>
      <w:bookmarkEnd w:id="1"/>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d"/>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AE037E" w:rsidRPr="00F000D3">
        <w:rPr>
          <w:rFonts w:ascii="Times New Roman" w:hAnsi="Times New Roman"/>
          <w:sz w:val="24"/>
          <w:szCs w:val="24"/>
        </w:rPr>
        <w:t>15.01.32 Оператор станков с</w:t>
      </w:r>
      <w:r w:rsidR="00AE037E">
        <w:rPr>
          <w:rFonts w:ascii="Times New Roman" w:hAnsi="Times New Roman"/>
          <w:sz w:val="24"/>
          <w:szCs w:val="24"/>
        </w:rPr>
        <w:t xml:space="preserve"> </w:t>
      </w:r>
      <w:r w:rsidR="00AE037E" w:rsidRPr="00F000D3">
        <w:rPr>
          <w:rFonts w:ascii="Times New Roman" w:hAnsi="Times New Roman"/>
          <w:sz w:val="24"/>
          <w:szCs w:val="24"/>
        </w:rPr>
        <w:t>программным управлением.</w:t>
      </w:r>
    </w:p>
    <w:p w:rsidR="00CB7BD1" w:rsidRDefault="00CB7BD1" w:rsidP="00CB7BD1">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hAnsi="Times New Roman"/>
          <w:sz w:val="24"/>
          <w:szCs w:val="28"/>
        </w:rPr>
        <w:t xml:space="preserve">Содержание программы общеобразовательной дисциплины «Химия» направлено на достижение следующих целей: </w:t>
      </w:r>
      <w:r w:rsidRPr="00175676">
        <w:rPr>
          <w:rFonts w:ascii="Times New Roman" w:eastAsia="OfficinaSansBookC" w:hAnsi="Times New Roman" w:cs="Times New Roman"/>
          <w:sz w:val="24"/>
          <w:szCs w:val="28"/>
          <w:highlight w:val="white"/>
        </w:rPr>
        <w:t xml:space="preserve">формирование у студентов представления о химической составляющей </w:t>
      </w:r>
      <w:proofErr w:type="spellStart"/>
      <w:proofErr w:type="gramStart"/>
      <w:r w:rsidRPr="00175676">
        <w:rPr>
          <w:rFonts w:ascii="Times New Roman" w:eastAsia="OfficinaSansBookC" w:hAnsi="Times New Roman" w:cs="Times New Roman"/>
          <w:sz w:val="24"/>
          <w:szCs w:val="28"/>
          <w:highlight w:val="white"/>
        </w:rPr>
        <w:t>естественно-научной</w:t>
      </w:r>
      <w:proofErr w:type="spellEnd"/>
      <w:proofErr w:type="gramEnd"/>
      <w:r w:rsidRPr="00175676">
        <w:rPr>
          <w:rFonts w:ascii="Times New Roman" w:eastAsia="OfficinaSansBookC" w:hAnsi="Times New Roman" w:cs="Times New Roman"/>
          <w:sz w:val="24"/>
          <w:szCs w:val="28"/>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8"/>
          <w:highlight w:val="white"/>
        </w:rPr>
      </w:pPr>
      <w:r w:rsidRPr="00175676">
        <w:rPr>
          <w:rFonts w:ascii="Times New Roman" w:eastAsia="OfficinaSansBookC" w:hAnsi="Times New Roman" w:cs="Times New Roman"/>
          <w:b/>
          <w:sz w:val="24"/>
          <w:szCs w:val="28"/>
        </w:rPr>
        <w:t>Задачи дисциплины:</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lastRenderedPageBreak/>
        <w:t>4) развить умения</w:t>
      </w:r>
      <w:r w:rsidRPr="00175676">
        <w:rPr>
          <w:rFonts w:ascii="Times New Roman" w:eastAsia="OfficinaSansBookC" w:hAnsi="Times New Roman" w:cs="Times New Roman"/>
          <w:sz w:val="24"/>
          <w:szCs w:val="28"/>
          <w:highlight w:val="white"/>
        </w:rPr>
        <w:t xml:space="preserve"> использовать </w:t>
      </w:r>
      <w:r w:rsidRPr="00175676">
        <w:rPr>
          <w:rFonts w:ascii="Times New Roman" w:eastAsia="OfficinaSansBookC" w:hAnsi="Times New Roman" w:cs="Times New Roman"/>
          <w:sz w:val="24"/>
          <w:szCs w:val="28"/>
        </w:rPr>
        <w:t>информацию химического характера из различных источников;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eastAsia="OfficinaSansBookC" w:hAnsi="Times New Roman" w:cs="Times New Roman"/>
          <w:sz w:val="24"/>
          <w:szCs w:val="28"/>
        </w:rPr>
        <w:t xml:space="preserve">5) сформировать умения прогнозировать последствия </w:t>
      </w:r>
      <w:r w:rsidRPr="00175676">
        <w:rPr>
          <w:rFonts w:ascii="Times New Roman" w:eastAsia="OfficinaSansBookC" w:hAnsi="Times New Roman" w:cs="Times New Roman"/>
          <w:sz w:val="24"/>
          <w:szCs w:val="28"/>
          <w:highlight w:val="white"/>
        </w:rPr>
        <w:t xml:space="preserve">своей деятельности и </w:t>
      </w:r>
      <w:r w:rsidRPr="00175676">
        <w:rPr>
          <w:rFonts w:ascii="Times New Roman" w:eastAsia="OfficinaSansBookC" w:hAnsi="Times New Roman" w:cs="Times New Roman"/>
          <w:sz w:val="24"/>
          <w:szCs w:val="28"/>
        </w:rPr>
        <w:t>химических природных, бытовых и производственных процессов</w:t>
      </w:r>
      <w:r w:rsidRPr="00175676">
        <w:rPr>
          <w:rFonts w:ascii="Times New Roman" w:eastAsia="OfficinaSansBookC" w:hAnsi="Times New Roman" w:cs="Times New Roman"/>
          <w:sz w:val="24"/>
          <w:szCs w:val="28"/>
          <w:highlight w:val="white"/>
        </w:rPr>
        <w:t xml:space="preserve">; </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6) сформировать понимание значимости достижений химической науки и технологий для развития социальной и производственной сфер.</w:t>
      </w: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 и ПК.</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a"/>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r w:rsidRPr="00F66FB9">
              <w:rPr>
                <w:rFonts w:ascii="Times New Roman" w:eastAsia="OfficinaSansBookC" w:hAnsi="Times New Roman" w:cs="Times New Roman"/>
                <w:b/>
                <w:sz w:val="24"/>
                <w:szCs w:val="24"/>
                <w:vertAlign w:val="superscript"/>
              </w:rPr>
              <w:footnoteReference w:id="1"/>
            </w:r>
            <w:r w:rsidRPr="00F66FB9">
              <w:rPr>
                <w:rFonts w:ascii="Times New Roman" w:eastAsia="OfficinaSansBookC" w:hAnsi="Times New Roman" w:cs="Times New Roman"/>
                <w:b/>
                <w:strike/>
                <w:sz w:val="24"/>
                <w:szCs w:val="24"/>
              </w:rPr>
              <w:t xml:space="preserve"> </w:t>
            </w:r>
          </w:p>
        </w:tc>
        <w:tc>
          <w:tcPr>
            <w:tcW w:w="7695"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r w:rsidRPr="00F66FB9">
              <w:rPr>
                <w:rFonts w:ascii="Times New Roman" w:eastAsia="OfficinaSansBookC" w:hAnsi="Times New Roman" w:cs="Times New Roman"/>
                <w:b/>
                <w:sz w:val="24"/>
                <w:szCs w:val="24"/>
                <w:vertAlign w:val="superscript"/>
              </w:rPr>
              <w:footnoteReference w:id="2"/>
            </w:r>
            <w:r w:rsidRPr="00F66FB9">
              <w:rPr>
                <w:rFonts w:ascii="Times New Roman" w:eastAsia="OfficinaSansBookC" w:hAnsi="Times New Roman" w:cs="Times New Roman"/>
                <w:b/>
                <w:sz w:val="24"/>
                <w:szCs w:val="24"/>
              </w:rPr>
              <w:t xml:space="preserve"> </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вносить коррективы в деятельность, оценивать соответствие результатов целям, </w:t>
            </w:r>
            <w:r w:rsidRPr="00F66FB9">
              <w:rPr>
                <w:rFonts w:ascii="Times New Roman" w:eastAsia="OfficinaSansBookC" w:hAnsi="Times New Roman" w:cs="Times New Roman"/>
                <w:sz w:val="24"/>
                <w:szCs w:val="24"/>
              </w:rPr>
              <w:lastRenderedPageBreak/>
              <w:t>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развивать </w:t>
            </w:r>
            <w:proofErr w:type="spellStart"/>
            <w:r w:rsidRPr="00F66FB9">
              <w:rPr>
                <w:rFonts w:ascii="Times New Roman" w:eastAsia="OfficinaSansBookC" w:hAnsi="Times New Roman" w:cs="Times New Roman"/>
                <w:sz w:val="24"/>
                <w:szCs w:val="24"/>
              </w:rPr>
              <w:t>креативное</w:t>
            </w:r>
            <w:proofErr w:type="spellEnd"/>
            <w:r w:rsidRPr="00F66FB9">
              <w:rPr>
                <w:rFonts w:ascii="Times New Roman" w:eastAsia="OfficinaSansBookC" w:hAnsi="Times New Roman" w:cs="Times New Roman"/>
                <w:sz w:val="24"/>
                <w:szCs w:val="24"/>
              </w:rPr>
              <w:t xml:space="preserve">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roofErr w:type="spellStart"/>
            <w:r w:rsidRPr="00F66FB9">
              <w:rPr>
                <w:rFonts w:ascii="Times New Roman" w:eastAsia="OfficinaSansBookC" w:hAnsi="Times New Roman" w:cs="Times New Roman"/>
                <w:sz w:val="24"/>
                <w:szCs w:val="24"/>
              </w:rPr>
              <w:t>s</w:t>
            </w:r>
            <w:proofErr w:type="spellEnd"/>
            <w:r w:rsidRPr="00F66FB9">
              <w:rPr>
                <w:rFonts w:ascii="Times New Roman" w:eastAsia="OfficinaSansBookC" w:hAnsi="Times New Roman" w:cs="Times New Roman"/>
                <w:sz w:val="24"/>
                <w:szCs w:val="24"/>
              </w:rPr>
              <w:t xml:space="preserve">-, </w:t>
            </w:r>
            <w:proofErr w:type="spellStart"/>
            <w:r w:rsidRPr="00F66FB9">
              <w:rPr>
                <w:rFonts w:ascii="Times New Roman" w:eastAsia="OfficinaSansBookC" w:hAnsi="Times New Roman" w:cs="Times New Roman"/>
                <w:sz w:val="24"/>
                <w:szCs w:val="24"/>
              </w:rPr>
              <w:t>р</w:t>
            </w:r>
            <w:proofErr w:type="spellEnd"/>
            <w:r w:rsidRPr="00F66FB9">
              <w:rPr>
                <w:rFonts w:ascii="Times New Roman" w:eastAsia="OfficinaSansBookC" w:hAnsi="Times New Roman" w:cs="Times New Roman"/>
                <w:sz w:val="24"/>
                <w:szCs w:val="24"/>
              </w:rPr>
              <w:t xml:space="preserve">-, d-электронные </w:t>
            </w:r>
            <w:proofErr w:type="spellStart"/>
            <w:r w:rsidRPr="00F66FB9">
              <w:rPr>
                <w:rFonts w:ascii="Times New Roman" w:eastAsia="OfficinaSansBookC" w:hAnsi="Times New Roman" w:cs="Times New Roman"/>
                <w:sz w:val="24"/>
                <w:szCs w:val="24"/>
              </w:rPr>
              <w:t>орбитали</w:t>
            </w:r>
            <w:proofErr w:type="spellEnd"/>
            <w:r w:rsidRPr="00F66FB9">
              <w:rPr>
                <w:rFonts w:ascii="Times New Roman" w:eastAsia="OfficinaSansBookC" w:hAnsi="Times New Roman" w:cs="Times New Roman"/>
                <w:sz w:val="24"/>
                <w:szCs w:val="24"/>
              </w:rPr>
              <w:t xml:space="preserve"> атомов, ион, молекула, валентность, </w:t>
            </w:r>
            <w:proofErr w:type="spellStart"/>
            <w:r w:rsidRPr="00F66FB9">
              <w:rPr>
                <w:rFonts w:ascii="Times New Roman" w:eastAsia="OfficinaSansBookC" w:hAnsi="Times New Roman" w:cs="Times New Roman"/>
                <w:sz w:val="24"/>
                <w:szCs w:val="24"/>
              </w:rPr>
              <w:t>электроотрицательность</w:t>
            </w:r>
            <w:proofErr w:type="spellEnd"/>
            <w:r w:rsidRPr="00F66FB9">
              <w:rPr>
                <w:rFonts w:ascii="Times New Roman" w:eastAsia="OfficinaSansBookC"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w:t>
            </w:r>
            <w:proofErr w:type="spellStart"/>
            <w:r w:rsidRPr="00F66FB9">
              <w:rPr>
                <w:rFonts w:ascii="Times New Roman" w:eastAsia="OfficinaSansBookC" w:hAnsi="Times New Roman" w:cs="Times New Roman"/>
                <w:sz w:val="24"/>
                <w:szCs w:val="24"/>
              </w:rPr>
              <w:t>экзо-и</w:t>
            </w:r>
            <w:proofErr w:type="spellEnd"/>
            <w:r w:rsidRPr="00F66FB9">
              <w:rPr>
                <w:rFonts w:ascii="Times New Roman" w:eastAsia="OfficinaSansBookC" w:hAnsi="Times New Roman" w:cs="Times New Roman"/>
                <w:sz w:val="24"/>
                <w:szCs w:val="24"/>
              </w:rPr>
              <w:t xml:space="preserve"> эндотермические, реакции ионного обмена), раствор, электролиты, </w:t>
            </w:r>
            <w:proofErr w:type="spellStart"/>
            <w:r w:rsidRPr="00F66FB9">
              <w:rPr>
                <w:rFonts w:ascii="Times New Roman" w:eastAsia="OfficinaSansBookC" w:hAnsi="Times New Roman" w:cs="Times New Roman"/>
                <w:sz w:val="24"/>
                <w:szCs w:val="24"/>
              </w:rPr>
              <w:t>неэлектролиты</w:t>
            </w:r>
            <w:proofErr w:type="spellEnd"/>
            <w:r w:rsidRPr="00F66FB9">
              <w:rPr>
                <w:rFonts w:ascii="Times New Roman" w:eastAsia="OfficinaSansBookC"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6FB9">
              <w:rPr>
                <w:rFonts w:ascii="Times New Roman" w:eastAsia="OfficinaSansBookC" w:hAnsi="Times New Roman" w:cs="Times New Roman"/>
                <w:sz w:val="24"/>
                <w:szCs w:val="24"/>
              </w:rPr>
              <w:t>фактологические</w:t>
            </w:r>
            <w:proofErr w:type="spellEnd"/>
            <w:r w:rsidRPr="00F66FB9">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w:t>
            </w:r>
            <w:r w:rsidRPr="00F66FB9">
              <w:rPr>
                <w:rFonts w:ascii="Times New Roman" w:eastAsia="OfficinaSansBookC" w:hAnsi="Times New Roman" w:cs="Times New Roman"/>
                <w:sz w:val="24"/>
                <w:szCs w:val="24"/>
              </w:rPr>
              <w:lastRenderedPageBreak/>
              <w:t>представлениями других естественнонаучных предметов;</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w:t>
            </w:r>
            <w:r w:rsidRPr="00F66FB9">
              <w:rPr>
                <w:rFonts w:ascii="Times New Roman" w:eastAsia="OfficinaSansBookC"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w:t>
            </w:r>
            <w:r w:rsidRPr="00F66FB9">
              <w:rPr>
                <w:rFonts w:ascii="Times New Roman" w:eastAsia="OfficinaSansBookC" w:hAnsi="Times New Roman" w:cs="Times New Roman"/>
                <w:sz w:val="24"/>
                <w:szCs w:val="24"/>
                <w:highlight w:val="white"/>
              </w:rPr>
              <w:lastRenderedPageBreak/>
              <w:t>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владеть навыками распознавания и защиты </w:t>
            </w:r>
            <w:r w:rsidRPr="00F66FB9">
              <w:rPr>
                <w:rFonts w:ascii="Times New Roman" w:eastAsia="OfficinaSansBookC" w:hAnsi="Times New Roman" w:cs="Times New Roman"/>
                <w:sz w:val="24"/>
                <w:szCs w:val="24"/>
              </w:rPr>
              <w:lastRenderedPageBreak/>
              <w:t>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w:t>
            </w:r>
            <w:r w:rsidRPr="00F66FB9">
              <w:rPr>
                <w:rFonts w:ascii="Times New Roman" w:eastAsia="OfficinaSansBookC" w:hAnsi="Times New Roman" w:cs="Times New Roman"/>
                <w:sz w:val="24"/>
                <w:szCs w:val="24"/>
              </w:rPr>
              <w:lastRenderedPageBreak/>
              <w:t xml:space="preserve">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коммуникативными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color w:val="808080"/>
                <w:sz w:val="24"/>
                <w:szCs w:val="24"/>
              </w:rPr>
              <w:t>б)</w:t>
            </w:r>
            <w:r w:rsidRPr="00F66FB9">
              <w:rPr>
                <w:rFonts w:ascii="Times New Roman" w:eastAsia="OfficinaSansBookC" w:hAnsi="Times New Roman" w:cs="Times New Roman"/>
                <w:sz w:val="24"/>
                <w:szCs w:val="24"/>
              </w:rPr>
              <w:t> </w:t>
            </w:r>
            <w:r w:rsidRPr="00F66FB9">
              <w:rPr>
                <w:rFonts w:ascii="Times New Roman" w:eastAsia="OfficinaSansBookC" w:hAnsi="Times New Roman" w:cs="Times New Roman"/>
                <w:b/>
                <w:sz w:val="24"/>
                <w:szCs w:val="24"/>
              </w:rPr>
              <w:t>совместная деятельность</w:t>
            </w:r>
            <w:r w:rsidRPr="00F66FB9">
              <w:rPr>
                <w:rFonts w:ascii="Times New Roman" w:eastAsia="OfficinaSansBookC" w:hAnsi="Times New Roman" w:cs="Times New Roman"/>
                <w:sz w:val="24"/>
                <w:szCs w:val="24"/>
              </w:rPr>
              <w:t>:</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регулятивными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color w:val="808080"/>
                <w:sz w:val="24"/>
                <w:szCs w:val="24"/>
              </w:rPr>
              <w:t>г</w:t>
            </w:r>
            <w:r w:rsidRPr="00F66FB9">
              <w:rPr>
                <w:rFonts w:ascii="Times New Roman" w:eastAsia="OfficinaSansBookC" w:hAnsi="Times New Roman" w:cs="Times New Roman"/>
                <w:b/>
                <w:color w:val="808080"/>
                <w:sz w:val="24"/>
                <w:szCs w:val="24"/>
              </w:rPr>
              <w:t>)</w:t>
            </w:r>
            <w:r w:rsidRPr="00F66FB9">
              <w:rPr>
                <w:rFonts w:ascii="Times New Roman" w:eastAsia="OfficinaSansBookC" w:hAnsi="Times New Roman" w:cs="Times New Roman"/>
                <w:b/>
                <w:sz w:val="24"/>
                <w:szCs w:val="24"/>
              </w:rPr>
              <w:t> принятие себя и других людей:</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признавать свое право и право других людей на ошибки;</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rsidR="00CB3A9B" w:rsidRPr="00F66FB9" w:rsidRDefault="00701283">
            <w:pPr>
              <w:spacing w:after="0" w:line="240" w:lineRule="auto"/>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экологического воспитания:</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F66FB9" w:rsidRPr="00F66FB9" w:rsidTr="00F66FB9">
        <w:trPr>
          <w:trHeight w:val="427"/>
        </w:trPr>
        <w:tc>
          <w:tcPr>
            <w:tcW w:w="1755" w:type="dxa"/>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ПК 1.</w:t>
            </w:r>
            <w:r w:rsidR="00AE037E">
              <w:rPr>
                <w:rFonts w:ascii="Times New Roman" w:eastAsia="OfficinaSansBookC" w:hAnsi="Times New Roman" w:cs="Times New Roman"/>
                <w:sz w:val="24"/>
                <w:szCs w:val="24"/>
              </w:rPr>
              <w:t>1</w:t>
            </w:r>
          </w:p>
        </w:tc>
        <w:tc>
          <w:tcPr>
            <w:tcW w:w="12855" w:type="dxa"/>
            <w:gridSpan w:val="2"/>
          </w:tcPr>
          <w:p w:rsidR="00F66FB9" w:rsidRPr="00AE037E" w:rsidRDefault="00AE037E">
            <w:pPr>
              <w:spacing w:after="0" w:line="240" w:lineRule="auto"/>
              <w:rPr>
                <w:rFonts w:ascii="Times New Roman" w:eastAsia="OfficinaSansBookC" w:hAnsi="Times New Roman" w:cs="Times New Roman"/>
                <w:sz w:val="24"/>
                <w:szCs w:val="24"/>
              </w:rPr>
            </w:pPr>
            <w:r w:rsidRPr="00AE037E">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F66FB9" w:rsidRPr="00F66FB9" w:rsidTr="00F66FB9">
        <w:trPr>
          <w:trHeight w:val="427"/>
        </w:trPr>
        <w:tc>
          <w:tcPr>
            <w:tcW w:w="1755" w:type="dxa"/>
            <w:tcBorders>
              <w:bottom w:val="single" w:sz="4" w:space="0" w:color="000000"/>
            </w:tcBorders>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3.1</w:t>
            </w:r>
          </w:p>
        </w:tc>
        <w:tc>
          <w:tcPr>
            <w:tcW w:w="12855" w:type="dxa"/>
            <w:gridSpan w:val="2"/>
            <w:tcBorders>
              <w:bottom w:val="single" w:sz="4" w:space="0" w:color="000000"/>
            </w:tcBorders>
          </w:tcPr>
          <w:p w:rsidR="00F66FB9" w:rsidRPr="00AE037E" w:rsidRDefault="00AE037E">
            <w:pPr>
              <w:spacing w:after="0" w:line="240" w:lineRule="auto"/>
              <w:rPr>
                <w:rFonts w:ascii="Times New Roman" w:eastAsia="OfficinaSansBookC" w:hAnsi="Times New Roman" w:cs="Times New Roman"/>
                <w:sz w:val="24"/>
                <w:szCs w:val="24"/>
              </w:rPr>
            </w:pPr>
            <w:r w:rsidRPr="00AE037E">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r>
    </w:tbl>
    <w:p w:rsidR="00CB3A9B" w:rsidRDefault="00CB3A9B">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tbl>
      <w:tblPr>
        <w:tblStyle w:val="afff0"/>
        <w:tblW w:w="0" w:type="auto"/>
        <w:tblLook w:val="04A0"/>
      </w:tblPr>
      <w:tblGrid>
        <w:gridCol w:w="1384"/>
        <w:gridCol w:w="13183"/>
      </w:tblGrid>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Pr="00F66FB9"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 «ХИМИЯ»</w:t>
      </w:r>
      <w:bookmarkEnd w:id="4"/>
    </w:p>
    <w:p w:rsidR="00CB3A9B" w:rsidRPr="00F66FB9"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b"/>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472"/>
        <w:gridCol w:w="2666"/>
      </w:tblGrid>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Вид учебной работы</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в часах</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60</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 т.ч.</w:t>
            </w:r>
          </w:p>
        </w:tc>
        <w:tc>
          <w:tcPr>
            <w:tcW w:w="2666" w:type="dxa"/>
            <w:vAlign w:val="center"/>
          </w:tcPr>
          <w:p w:rsidR="00CB3A9B" w:rsidRPr="00F66FB9" w:rsidRDefault="00CB3A9B">
            <w:pPr>
              <w:spacing w:after="0" w:line="276" w:lineRule="auto"/>
              <w:jc w:val="center"/>
              <w:rPr>
                <w:rFonts w:ascii="Times New Roman" w:eastAsia="OfficinaSansBookC" w:hAnsi="Times New Roman" w:cs="Times New Roman"/>
                <w:sz w:val="24"/>
                <w:szCs w:val="24"/>
              </w:rPr>
            </w:pP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Основное содержание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F66FB9">
              <w:rPr>
                <w:rFonts w:ascii="Times New Roman" w:eastAsia="OfficinaSansBookC" w:hAnsi="Times New Roman" w:cs="Times New Roman"/>
                <w:b/>
                <w:sz w:val="24"/>
                <w:szCs w:val="24"/>
              </w:rPr>
              <w:t>4</w:t>
            </w:r>
          </w:p>
        </w:tc>
      </w:tr>
      <w:tr w:rsidR="00CB3A9B" w:rsidRPr="00F66FB9">
        <w:trPr>
          <w:trHeight w:val="336"/>
        </w:trPr>
        <w:tc>
          <w:tcPr>
            <w:tcW w:w="10138" w:type="dxa"/>
            <w:gridSpan w:val="2"/>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в т. ч.:</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28</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r w:rsidR="00E61B5B">
              <w:rPr>
                <w:rFonts w:ascii="Times New Roman" w:eastAsia="OfficinaSansBookC" w:hAnsi="Times New Roman" w:cs="Times New Roman"/>
                <w:sz w:val="24"/>
                <w:szCs w:val="24"/>
              </w:rPr>
              <w:t>6</w:t>
            </w:r>
          </w:p>
        </w:tc>
      </w:tr>
      <w:tr w:rsidR="00CB3A9B" w:rsidRPr="00F66FB9">
        <w:trPr>
          <w:trHeight w:val="490"/>
        </w:trPr>
        <w:tc>
          <w:tcPr>
            <w:tcW w:w="7472" w:type="dxa"/>
            <w:vAlign w:val="center"/>
          </w:tcPr>
          <w:p w:rsidR="00CB3A9B" w:rsidRPr="00F66FB9" w:rsidRDefault="00701283">
            <w:pPr>
              <w:tabs>
                <w:tab w:val="left" w:pos="447"/>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B3A9B" w:rsidRPr="00F66FB9" w:rsidRDefault="00701283">
            <w:pPr>
              <w:tabs>
                <w:tab w:val="left" w:pos="360"/>
              </w:tabs>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6</w:t>
            </w: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в т. ч.:</w:t>
            </w:r>
          </w:p>
        </w:tc>
        <w:tc>
          <w:tcPr>
            <w:tcW w:w="2666" w:type="dxa"/>
            <w:vAlign w:val="center"/>
          </w:tcPr>
          <w:p w:rsidR="00CB3A9B" w:rsidRPr="00F66FB9"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4</w:t>
            </w:r>
          </w:p>
        </w:tc>
      </w:tr>
      <w:tr w:rsidR="00CB3A9B" w:rsidRPr="00F66FB9">
        <w:trPr>
          <w:trHeight w:val="331"/>
        </w:trPr>
        <w:tc>
          <w:tcPr>
            <w:tcW w:w="7472" w:type="dxa"/>
            <w:vAlign w:val="center"/>
          </w:tcPr>
          <w:p w:rsidR="00CB3A9B" w:rsidRPr="00F66FB9" w:rsidRDefault="00701283">
            <w:pPr>
              <w:spacing w:after="0" w:line="276" w:lineRule="auto"/>
              <w:rPr>
                <w:rFonts w:ascii="Times New Roman" w:eastAsia="OfficinaSansBookC" w:hAnsi="Times New Roman" w:cs="Times New Roman"/>
                <w:i/>
                <w:sz w:val="24"/>
                <w:szCs w:val="24"/>
              </w:rPr>
            </w:pPr>
            <w:r w:rsidRPr="00F66FB9">
              <w:rPr>
                <w:rFonts w:ascii="Times New Roman" w:eastAsia="OfficinaSansBookC" w:hAnsi="Times New Roman" w:cs="Times New Roman"/>
                <w:b/>
                <w:sz w:val="24"/>
                <w:szCs w:val="24"/>
              </w:rPr>
              <w:t xml:space="preserve">Промежуточная аттестация </w:t>
            </w:r>
            <w:r w:rsidRPr="00F66FB9">
              <w:rPr>
                <w:rFonts w:ascii="Times New Roman" w:eastAsia="OfficinaSansBookC" w:hAnsi="Times New Roman" w:cs="Times New Roman"/>
                <w:sz w:val="24"/>
                <w:szCs w:val="24"/>
              </w:rPr>
              <w:t>(зачет)</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Pr="00E61B5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c"/>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0"/>
        <w:gridCol w:w="10170"/>
        <w:gridCol w:w="1585"/>
        <w:gridCol w:w="1745"/>
      </w:tblGrid>
      <w:tr w:rsidR="00CB3A9B" w:rsidRPr="00E61B5B" w:rsidTr="00E61B5B">
        <w:trPr>
          <w:trHeight w:val="255"/>
        </w:trPr>
        <w:tc>
          <w:tcPr>
            <w:tcW w:w="198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Наименование разделов и тем</w:t>
            </w:r>
          </w:p>
        </w:tc>
        <w:tc>
          <w:tcPr>
            <w:tcW w:w="1017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58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Объем часов</w:t>
            </w:r>
          </w:p>
        </w:tc>
        <w:tc>
          <w:tcPr>
            <w:tcW w:w="174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Формируемые компетенции</w:t>
            </w:r>
          </w:p>
        </w:tc>
      </w:tr>
      <w:tr w:rsidR="00CB3A9B" w:rsidRPr="00E61B5B" w:rsidTr="00E61B5B">
        <w:trPr>
          <w:trHeight w:val="20"/>
        </w:trPr>
        <w:tc>
          <w:tcPr>
            <w:tcW w:w="198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3</w:t>
            </w:r>
          </w:p>
        </w:tc>
        <w:tc>
          <w:tcPr>
            <w:tcW w:w="174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E61B5B">
              <w:rPr>
                <w:rFonts w:ascii="Times New Roman" w:eastAsia="OfficinaSansBookC" w:hAnsi="Times New Roman" w:cs="Times New Roman"/>
                <w:b/>
                <w:sz w:val="24"/>
                <w:szCs w:val="24"/>
              </w:rPr>
              <w:t>4</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1. Основы строения вещества</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7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1.1</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69"/>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Современная модель строения атома. Символический язык химии.</w:t>
            </w:r>
            <w:r w:rsidRPr="00E61B5B">
              <w:rPr>
                <w:rFonts w:ascii="Times New Roman" w:eastAsia="Arial" w:hAnsi="Times New Roman" w:cs="Times New Roman"/>
                <w:color w:val="333333"/>
                <w:sz w:val="23"/>
                <w:szCs w:val="23"/>
              </w:rPr>
              <w:t xml:space="preserve"> </w:t>
            </w:r>
            <w:r w:rsidRPr="00E61B5B">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w:t>
            </w:r>
            <w:proofErr w:type="spellStart"/>
            <w:r w:rsidRPr="00E61B5B">
              <w:rPr>
                <w:rFonts w:ascii="Times New Roman" w:eastAsia="OfficinaSansBookC" w:hAnsi="Times New Roman" w:cs="Times New Roman"/>
                <w:sz w:val="24"/>
                <w:szCs w:val="24"/>
              </w:rPr>
              <w:t>s</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p</w:t>
            </w:r>
            <w:proofErr w:type="spellEnd"/>
            <w:r w:rsidRPr="00E61B5B">
              <w:rPr>
                <w:rFonts w:ascii="Times New Roman" w:eastAsia="OfficinaSansBookC" w:hAnsi="Times New Roman" w:cs="Times New Roman"/>
                <w:sz w:val="24"/>
                <w:szCs w:val="24"/>
              </w:rPr>
              <w:t xml:space="preserve">-, d-элементы). Валентные электроны. Валентность.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997"/>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Электронная природа химической связи.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Виды химической связи (</w:t>
            </w:r>
            <w:proofErr w:type="gramStart"/>
            <w:r w:rsidRPr="00E61B5B">
              <w:rPr>
                <w:rFonts w:ascii="Times New Roman" w:eastAsia="OfficinaSansBookC" w:hAnsi="Times New Roman" w:cs="Times New Roman"/>
                <w:sz w:val="24"/>
                <w:szCs w:val="24"/>
              </w:rPr>
              <w:t>ковалентная</w:t>
            </w:r>
            <w:proofErr w:type="gramEnd"/>
            <w:r w:rsidRPr="00E61B5B">
              <w:rPr>
                <w:rFonts w:ascii="Times New Roman" w:eastAsia="OfficinaSansBookC" w:hAnsi="Times New Roman" w:cs="Times New Roman"/>
                <w:sz w:val="24"/>
                <w:szCs w:val="24"/>
              </w:rPr>
              <w:t>, ионная, металлическая, водородная) и способы ее образования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78"/>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05"/>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1305"/>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3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lastRenderedPageBreak/>
              <w:t>Тема 1.2</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Периодический закон и таблица Д.И. Менделеева</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CB3A9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E61B5B">
              <w:rPr>
                <w:rFonts w:ascii="Times New Roman" w:eastAsia="OfficinaSansBookC" w:hAnsi="Times New Roman" w:cs="Times New Roman"/>
                <w:sz w:val="24"/>
                <w:szCs w:val="24"/>
              </w:rPr>
              <w:t>характеризацию</w:t>
            </w:r>
            <w:proofErr w:type="spellEnd"/>
            <w:r w:rsidRPr="00E61B5B">
              <w:rPr>
                <w:rFonts w:ascii="Times New Roman" w:eastAsia="OfficinaSansBookC" w:hAnsi="Times New Roman" w:cs="Times New Roman"/>
                <w:sz w:val="24"/>
                <w:szCs w:val="24"/>
              </w:rPr>
              <w:t xml:space="preserve"> химических элементов «Металлические / неметаллические свойства,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2150" w:type="dxa"/>
            <w:gridSpan w:val="2"/>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2. Химические реакции</w:t>
            </w:r>
          </w:p>
        </w:tc>
        <w:tc>
          <w:tcPr>
            <w:tcW w:w="158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10</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224"/>
        </w:trPr>
        <w:tc>
          <w:tcPr>
            <w:tcW w:w="1980" w:type="dxa"/>
            <w:vMerge w:val="restart"/>
          </w:tcPr>
          <w:p w:rsidR="00CB3A9B" w:rsidRPr="00E61B5B"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2.1</w:t>
            </w:r>
            <w:r w:rsidRPr="00E61B5B">
              <w:rPr>
                <w:rFonts w:ascii="Times New Roman" w:eastAsia="OfficinaSansBookC" w:hAnsi="Times New Roman" w:cs="Times New Roman"/>
                <w:sz w:val="24"/>
                <w:szCs w:val="24"/>
              </w:rPr>
              <w:t>. Типы химических реакций</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16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911"/>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rsidR="00CB3A9B" w:rsidRPr="00E61B5B" w:rsidRDefault="00CB3A9B">
            <w:pPr>
              <w:spacing w:after="0" w:line="240" w:lineRule="auto"/>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1911"/>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30517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Тема 2.2.</w:t>
            </w:r>
            <w:r w:rsidRPr="00E61B5B">
              <w:rPr>
                <w:rFonts w:ascii="Times New Roman" w:eastAsia="OfficinaSansBookC" w:hAnsi="Times New Roman" w:cs="Times New Roman"/>
                <w:sz w:val="24"/>
                <w:szCs w:val="24"/>
              </w:rPr>
              <w:t xml:space="preserve"> Электролитическая диссоциация и ионный обмен</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07</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E61B5B">
              <w:rPr>
                <w:rFonts w:ascii="Times New Roman" w:eastAsia="OfficinaSansBookC" w:hAnsi="Times New Roman" w:cs="Times New Roman"/>
                <w:sz w:val="24"/>
                <w:szCs w:val="24"/>
              </w:rPr>
              <w:t>неэлектролиты</w:t>
            </w:r>
            <w:proofErr w:type="spellEnd"/>
            <w:r w:rsidRPr="00E61B5B">
              <w:rPr>
                <w:rFonts w:ascii="Times New Roman" w:eastAsia="OfficinaSansBookC" w:hAnsi="Times New Roman" w:cs="Times New Roman"/>
                <w:sz w:val="24"/>
                <w:szCs w:val="24"/>
              </w:rPr>
              <w:t>. Реакц</w:t>
            </w:r>
            <w:proofErr w:type="gramStart"/>
            <w:r w:rsidRPr="00E61B5B">
              <w:rPr>
                <w:rFonts w:ascii="Times New Roman" w:eastAsia="OfficinaSansBookC" w:hAnsi="Times New Roman" w:cs="Times New Roman"/>
                <w:sz w:val="24"/>
                <w:szCs w:val="24"/>
              </w:rPr>
              <w:t>ии ио</w:t>
            </w:r>
            <w:proofErr w:type="gramEnd"/>
            <w:r w:rsidRPr="00E61B5B">
              <w:rPr>
                <w:rFonts w:ascii="Times New Roman" w:eastAsia="OfficinaSansBookC" w:hAnsi="Times New Roman" w:cs="Times New Roman"/>
                <w:sz w:val="24"/>
                <w:szCs w:val="24"/>
              </w:rPr>
              <w:t xml:space="preserve">нного обмена. </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sidRPr="00E61B5B">
              <w:rPr>
                <w:rFonts w:ascii="Times New Roman" w:eastAsia="OfficinaSansBookC" w:hAnsi="Times New Roman" w:cs="Times New Roman"/>
                <w:sz w:val="24"/>
                <w:szCs w:val="24"/>
              </w:rPr>
              <w:t>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Практические </w:t>
            </w:r>
            <w:r w:rsidR="00701283" w:rsidRPr="00E61B5B">
              <w:rPr>
                <w:rFonts w:ascii="Times New Roman" w:eastAsia="OfficinaSansBookC" w:hAnsi="Times New Roman" w:cs="Times New Roman"/>
                <w:b/>
                <w:sz w:val="24"/>
                <w:szCs w:val="24"/>
              </w:rPr>
              <w:t>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Лабораторная работа “Типы химических реакций”. </w:t>
            </w:r>
          </w:p>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Исследование типов (по составу и количеству исходных и образующихся веществ) и признаков </w:t>
            </w:r>
            <w:r w:rsidRPr="00E61B5B">
              <w:rPr>
                <w:rFonts w:ascii="Times New Roman" w:eastAsia="OfficinaSansBookC" w:hAnsi="Times New Roman" w:cs="Times New Roman"/>
                <w:sz w:val="24"/>
                <w:szCs w:val="24"/>
              </w:rPr>
              <w:lastRenderedPageBreak/>
              <w:t>химических реакций</w:t>
            </w:r>
            <w:r w:rsid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30517B">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rPr>
              <w:t>Строение вещества и химические реакции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16</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3.1. </w:t>
            </w:r>
            <w:r w:rsidRPr="00E61B5B">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51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сложных веществ (оксиды, </w:t>
            </w:r>
            <w:proofErr w:type="spellStart"/>
            <w:r w:rsidRPr="00E61B5B">
              <w:rPr>
                <w:rFonts w:ascii="Times New Roman" w:eastAsia="OfficinaSansBookC" w:hAnsi="Times New Roman" w:cs="Times New Roman"/>
                <w:sz w:val="24"/>
                <w:szCs w:val="24"/>
              </w:rPr>
              <w:t>гидроксиды</w:t>
            </w:r>
            <w:proofErr w:type="spellEnd"/>
            <w:r w:rsidRPr="00E61B5B">
              <w:rPr>
                <w:rFonts w:ascii="Times New Roman" w:eastAsia="OfficinaSansBookC" w:hAnsi="Times New Roman" w:cs="Times New Roman"/>
                <w:sz w:val="24"/>
                <w:szCs w:val="24"/>
              </w:rPr>
              <w:t xml:space="preserve">, кислоты, соли). Взаимосвязь неорганических веществ. Агрегатные состояния вещества. Кристаллические и аморфные вещества.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Типы кристаллических решеток (</w:t>
            </w:r>
            <w:proofErr w:type="gramStart"/>
            <w:r w:rsidRPr="00E61B5B">
              <w:rPr>
                <w:rFonts w:ascii="Times New Roman" w:eastAsia="OfficinaSansBookC" w:hAnsi="Times New Roman" w:cs="Times New Roman"/>
                <w:sz w:val="24"/>
                <w:szCs w:val="24"/>
              </w:rPr>
              <w:t>атомная</w:t>
            </w:r>
            <w:proofErr w:type="gramEnd"/>
            <w:r w:rsidRPr="00E61B5B">
              <w:rPr>
                <w:rFonts w:ascii="Times New Roman" w:eastAsia="OfficinaSansBookC" w:hAnsi="Times New Roman" w:cs="Times New Roman"/>
                <w:sz w:val="24"/>
                <w:szCs w:val="24"/>
              </w:rPr>
              <w:t>,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rsidR="00CB3A9B" w:rsidRPr="00E61B5B"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E61B5B">
              <w:rPr>
                <w:rFonts w:ascii="Times New Roman" w:eastAsia="OfficinaSansBookC" w:hAnsi="Times New Roman" w:cs="Times New Roman"/>
                <w:sz w:val="24"/>
                <w:szCs w:val="24"/>
              </w:rPr>
              <w:lastRenderedPageBreak/>
              <w:t xml:space="preserve">веществ, определять принадлежность к классу. </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E61B5B">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rsidR="00E61B5B" w:rsidRPr="00E61B5B" w:rsidRDefault="00E61B5B"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 xml:space="preserve">Тема 3.2. </w:t>
            </w:r>
            <w:r w:rsidRPr="00E61B5B">
              <w:rPr>
                <w:rFonts w:ascii="Times New Roman" w:eastAsia="OfficinaSansBookC" w:hAnsi="Times New Roman" w:cs="Times New Roman"/>
                <w:sz w:val="24"/>
                <w:szCs w:val="24"/>
              </w:rPr>
              <w:t>Физико-химические свойства неорганических веществ</w:t>
            </w:r>
            <w:r w:rsidRPr="00E61B5B">
              <w:rPr>
                <w:rFonts w:ascii="Times New Roman" w:eastAsia="OfficinaSansBookC" w:hAnsi="Times New Roman" w:cs="Times New Roman"/>
                <w:highlight w:val="whit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8</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highlight w:val="green"/>
              </w:rPr>
            </w:pPr>
            <w:r w:rsidRPr="00E61B5B">
              <w:rPr>
                <w:rFonts w:ascii="Times New Roman" w:eastAsia="OfficinaSansBookC" w:hAnsi="Times New Roman" w:cs="Times New Roman"/>
                <w:sz w:val="24"/>
                <w:szCs w:val="24"/>
              </w:rPr>
              <w:t>Металлы. Общие физические и химические свойства металлов.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Неметаллы. Общие физические и химические свойства неметаллов. Типичные свойства неметаллов IV– VII групп.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номенклатура соединений неметаллов. Круговороты биогенных элементов в природе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Химические свойства основных классов неорганических веществ (оксидов,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кислот, солей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Закономерности в изменении свой</w:t>
            </w:r>
            <w:proofErr w:type="gramStart"/>
            <w:r w:rsidRPr="00E61B5B">
              <w:rPr>
                <w:rFonts w:ascii="Times New Roman" w:eastAsia="OfficinaSansBookC" w:hAnsi="Times New Roman" w:cs="Times New Roman"/>
                <w:sz w:val="24"/>
                <w:szCs w:val="24"/>
              </w:rPr>
              <w:t>ств пр</w:t>
            </w:r>
            <w:proofErr w:type="gramEnd"/>
            <w:r w:rsidRPr="00E61B5B">
              <w:rPr>
                <w:rFonts w:ascii="Times New Roman" w:eastAsia="OfficinaSansBookC" w:hAnsi="Times New Roman" w:cs="Times New Roman"/>
                <w:sz w:val="24"/>
                <w:szCs w:val="24"/>
              </w:rPr>
              <w:t xml:space="preserve">остых веществ, водородных соединений, высших оксидов и </w:t>
            </w:r>
            <w:proofErr w:type="spellStart"/>
            <w:r w:rsidRPr="00E61B5B">
              <w:rPr>
                <w:rFonts w:ascii="Times New Roman" w:eastAsia="OfficinaSansBookC" w:hAnsi="Times New Roman" w:cs="Times New Roman"/>
                <w:sz w:val="24"/>
                <w:szCs w:val="24"/>
              </w:rPr>
              <w:t>гидроксидов</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E61B5B" w:rsidTr="00E61B5B">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неорганических солей, характеризующих их свойства. </w:t>
            </w:r>
          </w:p>
          <w:p w:rsidR="00CB3A9B" w:rsidRPr="00E61B5B" w:rsidRDefault="00CB3A9B">
            <w:pPr>
              <w:widowControl w:val="0"/>
              <w:spacing w:after="0" w:line="240" w:lineRule="auto"/>
              <w:jc w:val="both"/>
              <w:rPr>
                <w:rFonts w:ascii="Times New Roman" w:eastAsia="OfficinaSansBookC" w:hAnsi="Times New Roman" w:cs="Times New Roman"/>
                <w:color w:val="050608"/>
                <w:highlight w:val="white"/>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1095"/>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84"/>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Тема 3.3. </w:t>
            </w:r>
            <w:r w:rsidRPr="00E61B5B">
              <w:rPr>
                <w:rFonts w:ascii="Times New Roman" w:eastAsia="OfficinaSansBookC" w:hAnsi="Times New Roman" w:cs="Times New Roman"/>
                <w:sz w:val="24"/>
                <w:szCs w:val="24"/>
              </w:rPr>
              <w:t>Идентификация неорганических веществ</w:t>
            </w:r>
          </w:p>
        </w:tc>
        <w:tc>
          <w:tcPr>
            <w:tcW w:w="10170" w:type="dxa"/>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E61B5B" w:rsidRDefault="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Pr="00E61B5B" w:rsidRDefault="00012320">
            <w:pPr>
              <w:widowControl w:val="0"/>
              <w:spacing w:after="0" w:line="276"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rPr>
              <w:t>ЛР21</w:t>
            </w:r>
          </w:p>
        </w:tc>
      </w:tr>
      <w:tr w:rsidR="00E61B5B" w:rsidRPr="00E61B5B" w:rsidTr="00E76568">
        <w:trPr>
          <w:trHeight w:val="320"/>
        </w:trPr>
        <w:tc>
          <w:tcPr>
            <w:tcW w:w="1980" w:type="dxa"/>
            <w:vMerge w:val="restart"/>
            <w:tcBorders>
              <w:top w:val="single" w:sz="8" w:space="0" w:color="000000"/>
              <w:left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76568">
        <w:trPr>
          <w:trHeight w:val="320"/>
        </w:trPr>
        <w:tc>
          <w:tcPr>
            <w:tcW w:w="1980" w:type="dxa"/>
            <w:vMerge/>
            <w:tcBorders>
              <w:left w:val="single" w:sz="8" w:space="0" w:color="000000"/>
              <w:bottom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4.1. </w:t>
            </w:r>
            <w:r w:rsidRPr="00E61B5B">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w:t>
            </w:r>
            <w:r w:rsidRPr="00E61B5B">
              <w:rPr>
                <w:rFonts w:ascii="Times New Roman" w:eastAsia="OfficinaSansBookC" w:hAnsi="Times New Roman" w:cs="Times New Roman"/>
                <w:sz w:val="24"/>
                <w:szCs w:val="24"/>
              </w:rPr>
              <w:lastRenderedPageBreak/>
              <w:t xml:space="preserve">строения молекул. Изомерия и изомеры.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w:t>
            </w:r>
            <w:proofErr w:type="gramStart"/>
            <w:r w:rsidRPr="00E61B5B">
              <w:rPr>
                <w:rFonts w:ascii="Times New Roman" w:eastAsia="OfficinaSansBookC" w:hAnsi="Times New Roman" w:cs="Times New Roman"/>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w:t>
            </w:r>
            <w:proofErr w:type="gramStart"/>
            <w:r w:rsidRPr="00E61B5B">
              <w:rPr>
                <w:rFonts w:ascii="Times New Roman" w:eastAsia="OfficinaSansBookC" w:hAnsi="Times New Roman" w:cs="Times New Roman"/>
                <w:sz w:val="24"/>
                <w:szCs w:val="24"/>
              </w:rPr>
              <w:t>в</w:t>
            </w:r>
            <w:proofErr w:type="gramEnd"/>
            <w:r w:rsidRP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E61B5B">
              <w:rPr>
                <w:rFonts w:ascii="Times New Roman" w:eastAsia="OfficinaSansBookC" w:hAnsi="Times New Roman" w:cs="Times New Roman"/>
                <w:b/>
                <w:sz w:val="24"/>
                <w:szCs w:val="24"/>
              </w:rPr>
              <w:t xml:space="preserve">Тема 4.2. </w:t>
            </w:r>
            <w:r w:rsidRPr="00E61B5B">
              <w:rPr>
                <w:rFonts w:ascii="Times New Roman" w:eastAsia="OfficinaSansBookC" w:hAnsi="Times New Roman" w:cs="Times New Roman"/>
                <w:sz w:val="24"/>
                <w:szCs w:val="24"/>
              </w:rPr>
              <w:t>Свойства органических соединений</w:t>
            </w:r>
            <w:r w:rsidRPr="00E61B5B">
              <w:rPr>
                <w:rFonts w:ascii="Times New Roman" w:eastAsia="OfficinaSansBookC" w:hAnsi="Times New Roman" w:cs="Times New Roman"/>
                <w:sz w:val="24"/>
                <w:szCs w:val="24"/>
                <w:u w:val="singl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6"/>
                <w:szCs w:val="26"/>
              </w:rPr>
            </w:pPr>
            <w:r w:rsidRPr="00E61B5B">
              <w:rPr>
                <w:rFonts w:ascii="Times New Roman" w:eastAsia="OfficinaSansBookC" w:hAnsi="Times New Roman" w:cs="Times New Roman"/>
                <w:b/>
                <w:sz w:val="26"/>
                <w:szCs w:val="26"/>
              </w:rPr>
              <w:t>12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30517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b/>
                <w:sz w:val="26"/>
                <w:szCs w:val="26"/>
              </w:rPr>
            </w:pPr>
            <w:r>
              <w:rPr>
                <w:rFonts w:ascii="Times New Roman" w:eastAsia="OfficinaSansBookC" w:hAnsi="Times New Roman" w:cs="Times New Roman"/>
                <w:b/>
                <w:sz w:val="26"/>
                <w:szCs w:val="26"/>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E61B5B" w:rsidTr="00E61B5B">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rPr>
            </w:pPr>
            <w:r w:rsidRPr="00E61B5B">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предельные углеводороды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E61B5B">
              <w:rPr>
                <w:rFonts w:ascii="Times New Roman" w:eastAsia="OfficinaSansBookC" w:hAnsi="Times New Roman" w:cs="Times New Roman"/>
                <w:sz w:val="24"/>
                <w:szCs w:val="24"/>
              </w:rPr>
              <w:t>алканов</w:t>
            </w:r>
            <w:proofErr w:type="spellEnd"/>
            <w:r w:rsidRPr="00E61B5B">
              <w:rPr>
                <w:rFonts w:ascii="Times New Roman" w:eastAsia="OfficinaSansBookC" w:hAnsi="Times New Roman" w:cs="Times New Roman"/>
                <w:sz w:val="24"/>
                <w:szCs w:val="24"/>
              </w:rPr>
              <w:t>;</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Генетическая связь между классами органических соединений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xml:space="preserve">) и ароматические углеводороды, спирты и фенолы, карбоновые кислоты и эфиры, альдегиды и кетоны, амины и аминокислоты, высокомолекулярные соединения.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E61B5B" w:rsidTr="00A023CC">
        <w:trPr>
          <w:trHeight w:val="156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r w:rsidR="00A023CC">
              <w:rPr>
                <w:rFonts w:ascii="Times New Roman" w:eastAsia="OfficinaSansBookC" w:hAnsi="Times New Roman" w:cs="Times New Roman"/>
                <w:sz w:val="24"/>
                <w:szCs w:val="24"/>
              </w:rPr>
              <w:t>.</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152CF6">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Тема 4.3. </w:t>
            </w:r>
          </w:p>
          <w:p w:rsidR="00A023CC" w:rsidRPr="00E61B5B" w:rsidRDefault="00A023CC" w:rsidP="0030517B">
            <w:pPr>
              <w:widowControl w:val="0"/>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sz w:val="24"/>
                <w:szCs w:val="24"/>
              </w:rPr>
              <w:t xml:space="preserve">Идентификация органических веществ, их значение и применение в бытовой и </w:t>
            </w:r>
            <w:r w:rsidRPr="00E61B5B">
              <w:rPr>
                <w:rFonts w:ascii="Times New Roman" w:eastAsia="OfficinaSansBookC" w:hAnsi="Times New Roman" w:cs="Times New Roman"/>
                <w:sz w:val="24"/>
                <w:szCs w:val="24"/>
              </w:rPr>
              <w:lastRenderedPageBreak/>
              <w:t>производственной деятельности человека</w:t>
            </w: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6</w:t>
            </w:r>
          </w:p>
        </w:tc>
        <w:tc>
          <w:tcPr>
            <w:tcW w:w="1745" w:type="dxa"/>
            <w:vMerge w:val="restart"/>
          </w:tcPr>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A023CC" w:rsidRDefault="00A023CC">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p>
          <w:p w:rsidR="00A023CC" w:rsidRPr="00E61B5B" w:rsidRDefault="00A023CC" w:rsidP="00A023CC">
            <w:pPr>
              <w:widowControl w:val="0"/>
              <w:spacing w:after="0" w:line="276" w:lineRule="auto"/>
              <w:jc w:val="center"/>
              <w:rPr>
                <w:rFonts w:ascii="Times New Roman" w:eastAsia="OfficinaSansBookC" w:hAnsi="Times New Roman" w:cs="Times New Roman"/>
                <w:sz w:val="24"/>
                <w:szCs w:val="24"/>
              </w:rPr>
            </w:pPr>
          </w:p>
        </w:tc>
      </w:tr>
      <w:tr w:rsidR="00A023CC" w:rsidRPr="00E61B5B" w:rsidTr="00152CF6">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highlight w:val="white"/>
              </w:rPr>
            </w:pPr>
            <w:r w:rsidRPr="00E61B5B">
              <w:rPr>
                <w:rFonts w:ascii="Times New Roman" w:eastAsia="OfficinaSansBookC" w:hAnsi="Times New Roman" w:cs="Times New Roman"/>
                <w:sz w:val="24"/>
                <w:szCs w:val="24"/>
              </w:rPr>
              <w:t>Структура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trike/>
                <w:sz w:val="24"/>
                <w:szCs w:val="24"/>
              </w:rPr>
            </w:pPr>
            <w:r w:rsidRPr="00E61B5B">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E61B5B">
              <w:rPr>
                <w:rFonts w:ascii="Times New Roman" w:eastAsia="OfficinaSansBookC" w:hAnsi="Times New Roman" w:cs="Times New Roman"/>
                <w:b/>
                <w:strike/>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Align w:val="center"/>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A023CC">
        <w:trPr>
          <w:trHeight w:val="106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Скорость химических реакций.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Химическое равновесие</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E61B5B">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Тепловые</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эффекты химических реакций. Экзо-</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и эндотермические, реакции</w:t>
            </w:r>
            <w:r w:rsidR="00E470E2" w:rsidRPr="00E61B5B">
              <w:rPr>
                <w:rFonts w:ascii="Times New Roman" w:eastAsia="OfficinaSansBookC" w:hAnsi="Times New Roman" w:cs="Times New Roman"/>
                <w:sz w:val="24"/>
                <w:szCs w:val="24"/>
              </w:rPr>
              <w:t>.</w:t>
            </w:r>
          </w:p>
          <w:p w:rsidR="00CB3A9B" w:rsidRPr="00E61B5B" w:rsidRDefault="00CB3A9B">
            <w:pPr>
              <w:tabs>
                <w:tab w:val="right" w:pos="3"/>
              </w:tabs>
              <w:spacing w:after="0" w:line="240" w:lineRule="auto"/>
              <w:jc w:val="both"/>
              <w:rPr>
                <w:rFonts w:ascii="Times New Roman" w:eastAsia="OfficinaSansBookC" w:hAnsi="Times New Roman" w:cs="Times New Roman"/>
                <w:strike/>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E61B5B">
              <w:rPr>
                <w:rFonts w:ascii="Times New Roman" w:eastAsia="OfficinaSansBookC" w:hAnsi="Times New Roman" w:cs="Times New Roman"/>
                <w:sz w:val="24"/>
                <w:szCs w:val="24"/>
              </w:rPr>
              <w:t>Ле</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Шателье</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trike/>
                <w:sz w:val="24"/>
                <w:szCs w:val="24"/>
              </w:rPr>
            </w:pPr>
            <w:r w:rsidRPr="00E61B5B">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CB3A9B" w:rsidRPr="00E61B5B" w:rsidRDefault="00CB3A9B">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E61B5B">
              <w:rPr>
                <w:rFonts w:ascii="Times New Roman" w:eastAsia="OfficinaSansBookC" w:hAnsi="Times New Roman" w:cs="Times New Roman"/>
                <w:sz w:val="24"/>
                <w:szCs w:val="24"/>
              </w:rPr>
              <w:t>Ле-Шателье</w:t>
            </w:r>
            <w:proofErr w:type="spellEnd"/>
            <w:r w:rsidRPr="00E61B5B">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Растворы</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b/>
                <w:sz w:val="24"/>
                <w:szCs w:val="24"/>
              </w:rPr>
              <w:t>Тема</w:t>
            </w:r>
            <w:r w:rsidRPr="00E61B5B">
              <w:rPr>
                <w:rFonts w:ascii="Times New Roman" w:eastAsia="OfficinaSansBookC" w:hAnsi="Times New Roman" w:cs="Times New Roman"/>
                <w:b/>
                <w:sz w:val="24"/>
                <w:szCs w:val="24"/>
                <w:highlight w:val="white"/>
              </w:rPr>
              <w:t xml:space="preserve"> 6.1.</w:t>
            </w:r>
            <w:r w:rsidRPr="00E61B5B">
              <w:rPr>
                <w:rFonts w:ascii="Times New Roman" w:eastAsia="OfficinaSansBookC" w:hAnsi="Times New Roman" w:cs="Times New Roman"/>
                <w:sz w:val="24"/>
                <w:szCs w:val="24"/>
                <w:highlight w:val="white"/>
              </w:rPr>
              <w:t xml:space="preserve">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Понятие о растворах</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CB3A9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r w:rsidR="007E39A1">
              <w:rPr>
                <w:rFonts w:ascii="Times New Roman" w:eastAsia="OfficinaSansBookC" w:hAnsi="Times New Roman" w:cs="Times New Roman"/>
                <w:sz w:val="24"/>
                <w:szCs w:val="24"/>
              </w:rPr>
              <w:t xml:space="preserve"> </w:t>
            </w:r>
            <w:r w:rsidR="00C36376">
              <w:rPr>
                <w:rFonts w:ascii="Times New Roman" w:eastAsia="OfficinaSansBookC" w:hAnsi="Times New Roman" w:cs="Times New Roman"/>
                <w:sz w:val="24"/>
                <w:szCs w:val="24"/>
              </w:rPr>
              <w:t xml:space="preserve"> </w:t>
            </w:r>
          </w:p>
        </w:tc>
      </w:tr>
      <w:tr w:rsidR="00CB3A9B" w:rsidRPr="00E61B5B" w:rsidTr="00E61B5B">
        <w:trPr>
          <w:trHeight w:val="28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58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012320" w:rsidRPr="00E61B5B" w:rsidTr="00E61B5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E61B5B">
              <w:rPr>
                <w:rFonts w:ascii="Times New Roman" w:eastAsia="OfficinaSansBookC" w:hAnsi="Times New Roman" w:cs="Times New Roman"/>
                <w:b/>
                <w:sz w:val="24"/>
                <w:szCs w:val="24"/>
              </w:rPr>
              <w:t>Химия в быту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val="restart"/>
          </w:tcPr>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04</w:t>
            </w:r>
          </w:p>
          <w:p w:rsidR="00012320"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ОК 07</w:t>
            </w:r>
          </w:p>
          <w:p w:rsidR="00AE037E" w:rsidRDefault="00AE037E" w:rsidP="00AE037E">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AE037E" w:rsidRPr="00E61B5B" w:rsidRDefault="00AE037E" w:rsidP="00AE037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ЛР24  </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1.1</w:t>
            </w:r>
          </w:p>
          <w:p w:rsidR="00012320" w:rsidRPr="00E61B5B" w:rsidRDefault="00012320" w:rsidP="00AE037E">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r w:rsidRPr="00E61B5B">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3.1</w:t>
            </w:r>
          </w:p>
        </w:tc>
      </w:tr>
      <w:tr w:rsidR="00012320" w:rsidRPr="00E61B5B" w:rsidTr="009231B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spacing w:after="0" w:line="240" w:lineRule="auto"/>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6</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012320" w:rsidRPr="00E61B5B" w:rsidTr="009231B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rsidP="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w:t>
            </w:r>
            <w:r w:rsidRPr="00E61B5B">
              <w:rPr>
                <w:rFonts w:ascii="Times New Roman" w:eastAsia="OfficinaSansBookC" w:hAnsi="Times New Roman" w:cs="Times New Roman"/>
                <w:sz w:val="24"/>
                <w:szCs w:val="24"/>
              </w:rPr>
              <w:lastRenderedPageBreak/>
              <w:t xml:space="preserve">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Промежуточная аттестация по дисциплине (зачет)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Всего</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72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Pr="007C6B50" w:rsidRDefault="00701283" w:rsidP="007C6B50">
      <w:pPr>
        <w:pStyle w:val="1"/>
        <w:spacing w:line="360" w:lineRule="auto"/>
        <w:rPr>
          <w:rFonts w:ascii="Times New Roman" w:hAnsi="Times New Roman" w:cs="Times New Roman"/>
          <w:sz w:val="28"/>
          <w:szCs w:val="28"/>
        </w:rPr>
      </w:pPr>
      <w:bookmarkStart w:id="5" w:name="_Toc144887238"/>
      <w:r w:rsidRPr="007B22DA">
        <w:rPr>
          <w:rFonts w:ascii="OfficinaSansBookC" w:hAnsi="OfficinaSansBookC"/>
          <w:sz w:val="28"/>
          <w:szCs w:val="28"/>
        </w:rPr>
        <w:lastRenderedPageBreak/>
        <w:t xml:space="preserve">3. </w:t>
      </w:r>
      <w:r w:rsidRPr="007C6B50">
        <w:rPr>
          <w:rFonts w:ascii="Times New Roman" w:hAnsi="Times New Roman" w:cs="Times New Roman"/>
          <w:sz w:val="28"/>
          <w:szCs w:val="28"/>
        </w:rPr>
        <w:t>УСЛОВИЯ РЕАЛИЗАЦИИ ПРОГРАММЫ ОБЩЕОБРАЗОВАТЕЛЬНОЙ ДИСЦИПЛИНЫ</w:t>
      </w:r>
      <w:bookmarkEnd w:id="5"/>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Реализация учебной дисциплины требует наличия учебного кабинета «Химия».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Оборудование учебного кабинета:</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посадочные места по количеству </w:t>
      </w:r>
      <w:proofErr w:type="gramStart"/>
      <w:r w:rsidRPr="007C6B50">
        <w:rPr>
          <w:rStyle w:val="c6"/>
          <w:color w:val="000000"/>
          <w:sz w:val="28"/>
          <w:szCs w:val="28"/>
        </w:rPr>
        <w:t>обучающихся</w:t>
      </w:r>
      <w:proofErr w:type="gram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рабочее место преподавателя;</w:t>
      </w:r>
    </w:p>
    <w:p w:rsidR="007C6B50" w:rsidRPr="007C6B50" w:rsidRDefault="007C6B50" w:rsidP="007C6B50">
      <w:pPr>
        <w:pStyle w:val="c11"/>
        <w:shd w:val="clear" w:color="auto" w:fill="FFFFFF"/>
        <w:spacing w:before="0" w:beforeAutospacing="0" w:after="0" w:afterAutospacing="0" w:line="360" w:lineRule="auto"/>
        <w:ind w:firstLine="710"/>
        <w:rPr>
          <w:color w:val="000000"/>
          <w:sz w:val="28"/>
          <w:szCs w:val="28"/>
        </w:rPr>
      </w:pPr>
      <w:r w:rsidRPr="007C6B50">
        <w:rPr>
          <w:rStyle w:val="c6"/>
          <w:color w:val="000000"/>
          <w:sz w:val="28"/>
          <w:szCs w:val="28"/>
        </w:rPr>
        <w:t>- комплект практических работ;</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справочные материалы;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таблицы;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раздаточный материал.</w:t>
      </w:r>
    </w:p>
    <w:p w:rsidR="007C6B50" w:rsidRPr="007C6B50" w:rsidRDefault="007C6B50" w:rsidP="007C6B50">
      <w:pPr>
        <w:pStyle w:val="c21"/>
        <w:shd w:val="clear" w:color="auto" w:fill="FFFFFF"/>
        <w:spacing w:before="0" w:beforeAutospacing="0" w:after="0" w:afterAutospacing="0" w:line="360" w:lineRule="auto"/>
        <w:jc w:val="both"/>
        <w:rPr>
          <w:color w:val="000000"/>
          <w:sz w:val="28"/>
          <w:szCs w:val="28"/>
        </w:rPr>
      </w:pPr>
      <w:r w:rsidRPr="007C6B50">
        <w:rPr>
          <w:rStyle w:val="c2"/>
          <w:b/>
          <w:bCs/>
          <w:color w:val="000000"/>
          <w:sz w:val="28"/>
          <w:szCs w:val="28"/>
        </w:rPr>
        <w:t>Технические средства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компьютер с лицензионным программным обеспечением и </w:t>
      </w:r>
      <w:proofErr w:type="spellStart"/>
      <w:r w:rsidRPr="007C6B50">
        <w:rPr>
          <w:rStyle w:val="c6"/>
          <w:color w:val="000000"/>
          <w:sz w:val="28"/>
          <w:szCs w:val="28"/>
        </w:rPr>
        <w:t>мультимедиапроектор</w:t>
      </w:r>
      <w:proofErr w:type="spell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3.2. Информационное обеспечение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2"/>
          <w:b/>
          <w:bCs/>
          <w:color w:val="000000"/>
          <w:sz w:val="28"/>
          <w:szCs w:val="28"/>
        </w:rPr>
        <w:t>Перечень рекомендуемых учебных изданий, Интернет-ресурсов, дополнительной литературы: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Основные источники:</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Остроумов И.Г. Химия для профессий и специальностей технического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Остроумова Е.Е. и др. Химия для профессий и специальностей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Химия для профессий и специальностей социально-экономического и гуманитарного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Сладков С.А., Дорофеева Н.М. Практикум: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lastRenderedPageBreak/>
        <w:t xml:space="preserve">Габриелян О.С., Остроумов И.Г., Сладков С.А. Химия: пособие для подготовки к ЕГЭ: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Лысова Г.Г. Химия. Тесты,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Дополнительные источники:</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Ковалева И.Б. Химия для профессий и специальностей технического и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 Ерохин Ю.М. Химия: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Сборник тестовых заданий по химии: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Ерохин Ю.М., Ковалева И.Б. Химия для профессий и специальностей технического профиля. Электронный учебно-методический комплекс. — М., 2017.</w:t>
      </w:r>
    </w:p>
    <w:p w:rsidR="007C6B50" w:rsidRPr="007C6B50" w:rsidRDefault="007C6B50" w:rsidP="007C6B50">
      <w:pPr>
        <w:pStyle w:val="c21"/>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Сладков С. А., Остроумов И.Г., Габриелян О.С., Лукьянова Н.Н. Химия для профессий и специальностей технического профиля. Электронное приложение (электронное учебное издание)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Интернет – ресурсы: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www.pvg.mk.ru</w:t>
      </w:r>
      <w:proofErr w:type="spellEnd"/>
      <w:r w:rsidRPr="007C6B50">
        <w:rPr>
          <w:rStyle w:val="c6"/>
          <w:color w:val="000000"/>
          <w:sz w:val="28"/>
          <w:szCs w:val="28"/>
        </w:rPr>
        <w:t xml:space="preserve"> (олимпиада «Покори Воробьевы горы»).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www.hemi.wallst.ru</w:t>
      </w:r>
      <w:proofErr w:type="spellEnd"/>
      <w:r w:rsidRPr="007C6B50">
        <w:rPr>
          <w:rStyle w:val="c6"/>
          <w:color w:val="000000"/>
          <w:sz w:val="28"/>
          <w:szCs w:val="28"/>
        </w:rPr>
        <w:t xml:space="preserve"> (Образовательный сайт для школьников «Химия»).</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www.alhimikov.net (Образовательный сайт для школьников).</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www.chem.msu.su</w:t>
      </w:r>
      <w:proofErr w:type="spellEnd"/>
      <w:r w:rsidRPr="007C6B50">
        <w:rPr>
          <w:rStyle w:val="c6"/>
          <w:color w:val="000000"/>
          <w:sz w:val="28"/>
          <w:szCs w:val="28"/>
        </w:rPr>
        <w:t xml:space="preserve"> (Электронная библиотека по химии).</w:t>
      </w:r>
    </w:p>
    <w:p w:rsidR="00CB3A9B" w:rsidRDefault="007C6B50" w:rsidP="007C6B50">
      <w:pPr>
        <w:pStyle w:val="c21"/>
        <w:shd w:val="clear" w:color="auto" w:fill="FFFFFF"/>
        <w:spacing w:before="0" w:beforeAutospacing="0" w:after="0" w:afterAutospacing="0" w:line="360" w:lineRule="auto"/>
        <w:jc w:val="both"/>
        <w:rPr>
          <w:rFonts w:ascii="OfficinaSansBookC" w:eastAsia="OfficinaSansBookC" w:hAnsi="OfficinaSansBookC" w:cs="OfficinaSansBookC"/>
          <w:sz w:val="28"/>
          <w:szCs w:val="28"/>
        </w:rPr>
      </w:pPr>
      <w:r w:rsidRPr="007C6B50">
        <w:rPr>
          <w:rStyle w:val="c6"/>
          <w:color w:val="000000"/>
          <w:sz w:val="28"/>
          <w:szCs w:val="28"/>
        </w:rPr>
        <w:t> </w:t>
      </w:r>
      <w:r>
        <w:rPr>
          <w:rStyle w:val="c6"/>
          <w:color w:val="000000"/>
          <w:sz w:val="28"/>
          <w:szCs w:val="28"/>
        </w:rPr>
        <w:tab/>
      </w:r>
      <w:proofErr w:type="spellStart"/>
      <w:r w:rsidRPr="007C6B50">
        <w:rPr>
          <w:rStyle w:val="c6"/>
          <w:color w:val="000000"/>
          <w:sz w:val="28"/>
          <w:szCs w:val="28"/>
        </w:rPr>
        <w:t>www.enauki.ru</w:t>
      </w:r>
      <w:proofErr w:type="spellEnd"/>
      <w:r w:rsidRPr="007C6B50">
        <w:rPr>
          <w:rStyle w:val="c6"/>
          <w:color w:val="000000"/>
          <w:sz w:val="28"/>
          <w:szCs w:val="28"/>
        </w:rPr>
        <w:t xml:space="preserve"> (интернет-издание для учителей «Естественные науки»). </w:t>
      </w:r>
    </w:p>
    <w:p w:rsidR="007C6B50" w:rsidRDefault="007C6B50" w:rsidP="00D275DF">
      <w:pPr>
        <w:pStyle w:val="1"/>
        <w:rPr>
          <w:rFonts w:ascii="OfficinaSansBookC" w:hAnsi="OfficinaSansBookC"/>
          <w:sz w:val="28"/>
          <w:szCs w:val="28"/>
        </w:rPr>
      </w:pPr>
      <w:bookmarkStart w:id="6" w:name="_heading=h.7d8gg1rf3ssz" w:colFirst="0" w:colLast="0"/>
      <w:bookmarkEnd w:id="6"/>
    </w:p>
    <w:p w:rsidR="00CB3A9B" w:rsidRPr="007C6B50" w:rsidRDefault="00701283" w:rsidP="007C6B50">
      <w:pPr>
        <w:pStyle w:val="1"/>
        <w:spacing w:line="276" w:lineRule="auto"/>
        <w:rPr>
          <w:rFonts w:ascii="Times New Roman" w:hAnsi="Times New Roman" w:cs="Times New Roman"/>
          <w:sz w:val="28"/>
          <w:szCs w:val="28"/>
        </w:rPr>
      </w:pPr>
      <w:bookmarkStart w:id="7" w:name="_Toc144887239"/>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7C6B50"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7C6B50">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B3A9B" w:rsidRPr="007C6B50" w:rsidRDefault="00701283" w:rsidP="007C6B50">
      <w:pPr>
        <w:spacing w:after="0" w:line="276" w:lineRule="auto"/>
        <w:ind w:firstLine="709"/>
        <w:jc w:val="both"/>
        <w:rPr>
          <w:rFonts w:ascii="Times New Roman" w:eastAsia="OfficinaSansBookC" w:hAnsi="Times New Roman" w:cs="Times New Roman"/>
          <w:b/>
          <w:sz w:val="28"/>
          <w:szCs w:val="28"/>
        </w:rPr>
      </w:pPr>
      <w:r w:rsidRPr="007C6B50">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d"/>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00"/>
        <w:gridCol w:w="1101"/>
        <w:gridCol w:w="2504"/>
        <w:gridCol w:w="2693"/>
        <w:gridCol w:w="3450"/>
      </w:tblGrid>
      <w:tr w:rsidR="00CB3A9B" w:rsidRPr="007C6B50"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Типы оценочных мероприятий</w:t>
            </w:r>
          </w:p>
        </w:tc>
      </w:tr>
      <w:tr w:rsidR="00CB3A9B" w:rsidRPr="007C6B50"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D275DF">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D275DF">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Основное содержание</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Составлять химические формулы соединений в соответствии со степенью окисления химических элементов, исходя из валентности и </w:t>
            </w:r>
            <w:proofErr w:type="spellStart"/>
            <w:r w:rsidRPr="007C6B50">
              <w:rPr>
                <w:rFonts w:ascii="Times New Roman" w:eastAsia="OfficinaSansBookC" w:hAnsi="Times New Roman" w:cs="Times New Roman"/>
                <w:sz w:val="24"/>
                <w:szCs w:val="24"/>
              </w:rPr>
              <w:t>электроотрицательности</w:t>
            </w:r>
            <w:proofErr w:type="spellEnd"/>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w:t>
            </w:r>
            <w:r w:rsidRPr="007C6B50">
              <w:rPr>
                <w:rFonts w:ascii="Times New Roman" w:eastAsia="Roboto" w:hAnsi="Times New Roman" w:cs="Times New Roman"/>
                <w:sz w:val="24"/>
                <w:szCs w:val="24"/>
                <w:highlight w:val="white"/>
              </w:rPr>
              <w:lastRenderedPageBreak/>
              <w:t>других неорганических соединений отдельных классов</w:t>
            </w:r>
          </w:p>
        </w:tc>
      </w:tr>
      <w:tr w:rsidR="00CB3A9B" w:rsidRPr="007C6B50"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Тест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7C6B50">
              <w:rPr>
                <w:rFonts w:ascii="Times New Roman" w:eastAsia="Roboto" w:hAnsi="Times New Roman" w:cs="Times New Roman"/>
                <w:sz w:val="24"/>
                <w:szCs w:val="24"/>
                <w:highlight w:val="white"/>
              </w:rPr>
              <w:t>характеризацию</w:t>
            </w:r>
            <w:proofErr w:type="spellEnd"/>
            <w:r w:rsidRPr="007C6B50">
              <w:rPr>
                <w:rFonts w:ascii="Times New Roman" w:eastAsia="Roboto" w:hAnsi="Times New Roman" w:cs="Times New Roman"/>
                <w:sz w:val="24"/>
                <w:szCs w:val="24"/>
                <w:highlight w:val="white"/>
              </w:rPr>
              <w:t xml:space="preserve"> химических элементов: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7C6B50">
              <w:rPr>
                <w:rFonts w:ascii="Times New Roman" w:eastAsia="Roboto" w:hAnsi="Times New Roman" w:cs="Times New Roman"/>
                <w:sz w:val="24"/>
                <w:szCs w:val="24"/>
                <w:highlight w:val="white"/>
              </w:rPr>
              <w:t> </w:t>
            </w:r>
            <w:r w:rsidRPr="007C6B50">
              <w:rPr>
                <w:rFonts w:ascii="Times New Roman" w:eastAsia="Roboto" w:hAnsi="Times New Roman" w:cs="Times New Roman"/>
                <w:sz w:val="24"/>
                <w:szCs w:val="24"/>
                <w:highlight w:val="white"/>
              </w:rPr>
              <w:t>Менделеева»</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вещества и химические реакции»</w:t>
            </w:r>
          </w:p>
        </w:tc>
      </w:tr>
      <w:tr w:rsidR="00CB3A9B" w:rsidRPr="007C6B50"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2.1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Задачи на составление уравнений реакций: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соединения, замещения, разложения, обмена;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w:t>
            </w:r>
            <w:proofErr w:type="spellStart"/>
            <w:r w:rsidRPr="007C6B50">
              <w:rPr>
                <w:rFonts w:ascii="Times New Roman" w:eastAsia="Roboto" w:hAnsi="Times New Roman" w:cs="Times New Roman"/>
                <w:sz w:val="24"/>
                <w:szCs w:val="24"/>
                <w:highlight w:val="white"/>
              </w:rPr>
              <w:t>окислительно</w:t>
            </w:r>
            <w:proofErr w:type="spellEnd"/>
            <w:r w:rsidRPr="007C6B50">
              <w:rPr>
                <w:rFonts w:ascii="Times New Roman" w:eastAsia="Roboto" w:hAnsi="Times New Roman" w:cs="Times New Roman"/>
                <w:sz w:val="24"/>
                <w:szCs w:val="24"/>
                <w:highlight w:val="white"/>
              </w:rPr>
              <w:t>-</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массы вещества или объёма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7C6B50"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Лабораторная работа "Типы химических реакций"</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Свойства неорганических веществ»</w:t>
            </w:r>
          </w:p>
        </w:tc>
      </w:tr>
      <w:tr w:rsidR="00CB3A9B" w:rsidRPr="007C6B50"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proofErr w:type="gramStart"/>
            <w:r w:rsidRPr="007C6B50">
              <w:rPr>
                <w:rFonts w:ascii="Times New Roman" w:eastAsia="OfficinaSansBookC" w:hAnsi="Times New Roman" w:cs="Times New Roman"/>
                <w:sz w:val="24"/>
                <w:szCs w:val="24"/>
              </w:rPr>
              <w:t>..</w:t>
            </w:r>
            <w:proofErr w:type="gramEnd"/>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7C6B50"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1. Тест «Особенности химических свойств оксидов, кислот, оснований,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xml:space="preserve"> и солей».</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неорганических солей, характеризующих их свойства и способы получения.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7C6B50">
              <w:rPr>
                <w:rFonts w:ascii="Times New Roman" w:eastAsia="OfficinaSansBookC" w:hAnsi="Times New Roman" w:cs="Times New Roman"/>
                <w:sz w:val="24"/>
                <w:szCs w:val="24"/>
              </w:rPr>
              <w:lastRenderedPageBreak/>
              <w:t>неорганических веществ</w:t>
            </w:r>
          </w:p>
        </w:tc>
      </w:tr>
      <w:tr w:rsidR="00CB3A9B" w:rsidRPr="007C6B50"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и свойства органических веществ»</w:t>
            </w:r>
          </w:p>
        </w:tc>
      </w:tr>
      <w:tr w:rsidR="00CB3A9B" w:rsidRPr="007C6B50"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AE037E">
              <w:rPr>
                <w:rFonts w:ascii="Times New Roman" w:eastAsia="OfficinaSansBookC" w:hAnsi="Times New Roman" w:cs="Times New Roman"/>
                <w:sz w:val="24"/>
                <w:szCs w:val="24"/>
              </w:rPr>
              <w:t>1.1</w:t>
            </w:r>
          </w:p>
          <w:p w:rsidR="00AE037E" w:rsidRPr="007C6B50" w:rsidRDefault="00AE037E"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7C6B50"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Свойства органических соединений</w:t>
            </w:r>
            <w:r w:rsidRPr="007C6B50">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7C6B50">
              <w:rPr>
                <w:rFonts w:ascii="Times New Roman" w:eastAsia="OfficinaSansBookC" w:hAnsi="Times New Roman" w:cs="Times New Roman"/>
                <w:sz w:val="24"/>
                <w:szCs w:val="24"/>
                <w:highlight w:val="white"/>
              </w:rPr>
              <w:lastRenderedPageBreak/>
              <w:t>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4. </w:t>
            </w:r>
            <w:r w:rsidRPr="007C6B50">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7C6B50"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7C6B50"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r w:rsidR="00701283"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7C6B50">
              <w:rPr>
                <w:rFonts w:ascii="Times New Roman" w:eastAsia="OfficinaSansBookC" w:hAnsi="Times New Roman" w:cs="Times New Roman"/>
                <w:sz w:val="24"/>
                <w:szCs w:val="24"/>
                <w:highlight w:val="white"/>
              </w:rPr>
              <w:t xml:space="preserve">Практико-ориентированные задания </w:t>
            </w:r>
            <w:r w:rsidRPr="007C6B50">
              <w:rPr>
                <w:rFonts w:ascii="Times New Roman" w:eastAsia="OfficinaSansBookC" w:hAnsi="Times New Roman" w:cs="Times New Roman"/>
                <w:sz w:val="24"/>
                <w:szCs w:val="24"/>
              </w:rPr>
              <w:t xml:space="preserve">на применение принципа </w:t>
            </w:r>
            <w:proofErr w:type="spellStart"/>
            <w:r w:rsidRPr="007C6B50">
              <w:rPr>
                <w:rFonts w:ascii="Times New Roman" w:eastAsia="OfficinaSansBookC" w:hAnsi="Times New Roman" w:cs="Times New Roman"/>
                <w:sz w:val="24"/>
                <w:szCs w:val="24"/>
              </w:rPr>
              <w:t>Ле-Шателье</w:t>
            </w:r>
            <w:proofErr w:type="spellEnd"/>
            <w:r w:rsidRPr="007C6B50">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Исследовать истинные</w:t>
            </w:r>
            <w:r w:rsidRPr="007C6B50">
              <w:rPr>
                <w:rFonts w:ascii="Times New Roman" w:eastAsia="OfficinaSansBookC" w:hAnsi="Times New Roman" w:cs="Times New Roman"/>
                <w:b/>
                <w:sz w:val="24"/>
                <w:szCs w:val="24"/>
                <w:highlight w:val="yellow"/>
              </w:rPr>
              <w:t xml:space="preserve"> </w:t>
            </w:r>
            <w:r w:rsidRPr="007C6B50">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Задачи на приготовление растворов.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7C6B50"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8"/>
                <w:szCs w:val="28"/>
              </w:rPr>
            </w:pPr>
            <w:r w:rsidRPr="007C6B50">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Лабораторная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“Приготовление растворов”</w:t>
            </w:r>
          </w:p>
        </w:tc>
      </w:tr>
      <w:tr w:rsidR="00CB3A9B" w:rsidRPr="007C6B50">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Раздел 7. </w:t>
            </w:r>
          </w:p>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7C6B50">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02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07</w:t>
            </w:r>
          </w:p>
          <w:p w:rsidR="007C6B50" w:rsidRPr="007C6B50" w:rsidRDefault="007C6B50"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Кейс (с учетом будущей профессиональной деятельности)</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Возможные темы кейсов:</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Будущие материалы для авиа-, </w:t>
            </w:r>
            <w:proofErr w:type="spellStart"/>
            <w:r w:rsidRPr="007C6B50">
              <w:rPr>
                <w:rFonts w:ascii="Times New Roman" w:eastAsia="OfficinaSansBookC" w:hAnsi="Times New Roman" w:cs="Times New Roman"/>
                <w:sz w:val="24"/>
                <w:szCs w:val="24"/>
                <w:highlight w:val="white"/>
              </w:rPr>
              <w:t>машино</w:t>
            </w:r>
            <w:proofErr w:type="spellEnd"/>
            <w:r w:rsidRPr="007C6B50">
              <w:rPr>
                <w:rFonts w:ascii="Times New Roman" w:eastAsia="OfficinaSansBookC" w:hAnsi="Times New Roman" w:cs="Times New Roman"/>
                <w:sz w:val="24"/>
                <w:szCs w:val="24"/>
                <w:highlight w:val="white"/>
              </w:rPr>
              <w:t>- и приборостроения.</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Новые материалы для солнечных батарей.</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highlight w:val="white"/>
              </w:rPr>
              <w:t>4. Лекарства на основе растительных препаратов</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tbl>
      <w:tblPr>
        <w:tblStyle w:val="afff0"/>
        <w:tblW w:w="0" w:type="auto"/>
        <w:tblLook w:val="04A0"/>
      </w:tblPr>
      <w:tblGrid>
        <w:gridCol w:w="1101"/>
        <w:gridCol w:w="5953"/>
        <w:gridCol w:w="2943"/>
      </w:tblGrid>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ЛР 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c>
          <w:tcPr>
            <w:tcW w:w="2943" w:type="dxa"/>
            <w:vMerge w:val="restart"/>
          </w:tcPr>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7C6B50" w:rsidRPr="007E2CCE" w:rsidRDefault="007C6B50" w:rsidP="007C6B50">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7C6B50" w:rsidRPr="00F66FB9" w:rsidRDefault="007C6B50" w:rsidP="007C6B50">
            <w:pPr>
              <w:jc w:val="both"/>
              <w:rPr>
                <w:rFonts w:ascii="Times New Roman" w:hAnsi="Times New Roman" w:cs="Times New Roman"/>
                <w:sz w:val="24"/>
                <w:szCs w:val="24"/>
              </w:rPr>
            </w:pPr>
            <w:r w:rsidRPr="007E2CCE">
              <w:rPr>
                <w:rFonts w:ascii="Times New Roman" w:eastAsia="OfficinaSansBookC" w:hAnsi="Times New Roman" w:cs="Times New Roman"/>
                <w:sz w:val="24"/>
                <w:szCs w:val="24"/>
              </w:rPr>
              <w:t>Видеозапись</w:t>
            </w: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c>
          <w:tcPr>
            <w:tcW w:w="2943" w:type="dxa"/>
            <w:vMerge/>
          </w:tcPr>
          <w:p w:rsidR="007C6B50" w:rsidRPr="00F66FB9" w:rsidRDefault="007C6B50" w:rsidP="0081703E">
            <w:pPr>
              <w:jc w:val="both"/>
              <w:rPr>
                <w:rFonts w:ascii="Times New Roman" w:hAnsi="Times New Roman" w:cs="Times New Roman"/>
                <w:sz w:val="24"/>
                <w:szCs w:val="24"/>
                <w:lang w:eastAsia="nl-NL"/>
              </w:rPr>
            </w:pPr>
          </w:p>
        </w:tc>
      </w:tr>
    </w:tbl>
    <w:p w:rsidR="007C6B50" w:rsidRDefault="007C6B50">
      <w:pPr>
        <w:spacing w:after="200" w:line="276" w:lineRule="auto"/>
        <w:rPr>
          <w:rFonts w:ascii="OfficinaSansBookC" w:eastAsia="OfficinaSansBookC" w:hAnsi="OfficinaSansBookC" w:cs="OfficinaSansBookC"/>
          <w:b/>
          <w:sz w:val="28"/>
          <w:szCs w:val="28"/>
        </w:rPr>
      </w:pPr>
    </w:p>
    <w:sectPr w:rsidR="007C6B50" w:rsidSect="005D2603">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0C4" w:rsidRDefault="006920C4">
      <w:pPr>
        <w:spacing w:after="0" w:line="240" w:lineRule="auto"/>
      </w:pPr>
      <w:r>
        <w:separator/>
      </w:r>
    </w:p>
  </w:endnote>
  <w:endnote w:type="continuationSeparator" w:id="0">
    <w:p w:rsidR="006920C4" w:rsidRDefault="006920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E06583">
    <w:pPr>
      <w:jc w:val="right"/>
    </w:pPr>
    <w:fldSimple w:instr="PAGE">
      <w:r w:rsidR="00AE037E">
        <w:rPr>
          <w:noProof/>
        </w:rPr>
        <w:t>33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F66F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0C4" w:rsidRDefault="006920C4">
      <w:pPr>
        <w:spacing w:after="0" w:line="240" w:lineRule="auto"/>
      </w:pPr>
      <w:r>
        <w:separator/>
      </w:r>
    </w:p>
  </w:footnote>
  <w:footnote w:type="continuationSeparator" w:id="0">
    <w:p w:rsidR="006920C4" w:rsidRDefault="006920C4">
      <w:pPr>
        <w:spacing w:after="0" w:line="240" w:lineRule="auto"/>
      </w:pPr>
      <w:r>
        <w:continuationSeparator/>
      </w:r>
    </w:p>
  </w:footnote>
  <w:footnote w:id="1">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CB3A9B"/>
    <w:rsid w:val="00012320"/>
    <w:rsid w:val="00175676"/>
    <w:rsid w:val="002B1CD8"/>
    <w:rsid w:val="0030517B"/>
    <w:rsid w:val="003E40C2"/>
    <w:rsid w:val="004128CB"/>
    <w:rsid w:val="0049303B"/>
    <w:rsid w:val="004E55D7"/>
    <w:rsid w:val="00515373"/>
    <w:rsid w:val="00561233"/>
    <w:rsid w:val="005D2603"/>
    <w:rsid w:val="0068646B"/>
    <w:rsid w:val="006920C4"/>
    <w:rsid w:val="00701283"/>
    <w:rsid w:val="007B22DA"/>
    <w:rsid w:val="007C6B50"/>
    <w:rsid w:val="007E39A1"/>
    <w:rsid w:val="00860453"/>
    <w:rsid w:val="00A023CC"/>
    <w:rsid w:val="00A35B2A"/>
    <w:rsid w:val="00AE037E"/>
    <w:rsid w:val="00C30E8B"/>
    <w:rsid w:val="00C36376"/>
    <w:rsid w:val="00CB3A9B"/>
    <w:rsid w:val="00CB7BD1"/>
    <w:rsid w:val="00D275DF"/>
    <w:rsid w:val="00D856F2"/>
    <w:rsid w:val="00D97589"/>
    <w:rsid w:val="00DD20F9"/>
    <w:rsid w:val="00DF2535"/>
    <w:rsid w:val="00E06583"/>
    <w:rsid w:val="00E470E2"/>
    <w:rsid w:val="00E61B5B"/>
    <w:rsid w:val="00E97102"/>
    <w:rsid w:val="00F51D7D"/>
    <w:rsid w:val="00F66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rsid w:val="005D2603"/>
    <w:pPr>
      <w:keepNext/>
      <w:keepLines/>
      <w:spacing w:before="480" w:after="120"/>
      <w:outlineLvl w:val="0"/>
    </w:pPr>
    <w:rPr>
      <w:b/>
      <w:sz w:val="48"/>
      <w:szCs w:val="48"/>
    </w:rPr>
  </w:style>
  <w:style w:type="paragraph" w:styleId="2">
    <w:name w:val="heading 2"/>
    <w:basedOn w:val="a"/>
    <w:next w:val="a"/>
    <w:uiPriority w:val="9"/>
    <w:semiHidden/>
    <w:unhideWhenUsed/>
    <w:qFormat/>
    <w:rsid w:val="005D2603"/>
    <w:pPr>
      <w:keepNext/>
      <w:keepLines/>
      <w:spacing w:before="360" w:after="80"/>
      <w:outlineLvl w:val="1"/>
    </w:pPr>
    <w:rPr>
      <w:b/>
      <w:sz w:val="36"/>
      <w:szCs w:val="36"/>
    </w:rPr>
  </w:style>
  <w:style w:type="paragraph" w:styleId="3">
    <w:name w:val="heading 3"/>
    <w:basedOn w:val="a"/>
    <w:next w:val="a"/>
    <w:uiPriority w:val="9"/>
    <w:semiHidden/>
    <w:unhideWhenUsed/>
    <w:qFormat/>
    <w:rsid w:val="005D2603"/>
    <w:pPr>
      <w:keepNext/>
      <w:keepLines/>
      <w:spacing w:before="280" w:after="80"/>
      <w:outlineLvl w:val="2"/>
    </w:pPr>
    <w:rPr>
      <w:b/>
      <w:sz w:val="28"/>
      <w:szCs w:val="28"/>
    </w:rPr>
  </w:style>
  <w:style w:type="paragraph" w:styleId="4">
    <w:name w:val="heading 4"/>
    <w:basedOn w:val="a"/>
    <w:next w:val="a"/>
    <w:uiPriority w:val="9"/>
    <w:semiHidden/>
    <w:unhideWhenUsed/>
    <w:qFormat/>
    <w:rsid w:val="005D2603"/>
    <w:pPr>
      <w:keepNext/>
      <w:keepLines/>
      <w:spacing w:before="240" w:after="40"/>
      <w:outlineLvl w:val="3"/>
    </w:pPr>
    <w:rPr>
      <w:b/>
      <w:sz w:val="24"/>
      <w:szCs w:val="24"/>
    </w:rPr>
  </w:style>
  <w:style w:type="paragraph" w:styleId="5">
    <w:name w:val="heading 5"/>
    <w:basedOn w:val="a"/>
    <w:next w:val="a"/>
    <w:uiPriority w:val="9"/>
    <w:semiHidden/>
    <w:unhideWhenUsed/>
    <w:qFormat/>
    <w:rsid w:val="005D2603"/>
    <w:pPr>
      <w:keepNext/>
      <w:keepLines/>
      <w:spacing w:before="220" w:after="40"/>
      <w:outlineLvl w:val="4"/>
    </w:pPr>
    <w:rPr>
      <w:b/>
    </w:rPr>
  </w:style>
  <w:style w:type="paragraph" w:styleId="6">
    <w:name w:val="heading 6"/>
    <w:basedOn w:val="a"/>
    <w:next w:val="a"/>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uiPriority w:val="10"/>
    <w:qFormat/>
    <w:rsid w:val="005D2603"/>
    <w:pPr>
      <w:keepNext/>
      <w:keepLines/>
      <w:spacing w:before="480" w:after="120"/>
    </w:pPr>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rsid w:val="005D2603"/>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3"/>
    <w:rsid w:val="005D2603"/>
    <w:tblPr>
      <w:tblStyleRowBandSize w:val="1"/>
      <w:tblStyleColBandSize w:val="1"/>
      <w:tblCellMar>
        <w:top w:w="0" w:type="dxa"/>
        <w:left w:w="115" w:type="dxa"/>
        <w:bottom w:w="0" w:type="dxa"/>
        <w:right w:w="115" w:type="dxa"/>
      </w:tblCellMar>
    </w:tblPr>
  </w:style>
  <w:style w:type="table" w:customStyle="1" w:styleId="af1">
    <w:basedOn w:val="TableNormal3"/>
    <w:rsid w:val="005D2603"/>
    <w:tblPr>
      <w:tblStyleRowBandSize w:val="1"/>
      <w:tblStyleColBandSize w:val="1"/>
      <w:tblCellMar>
        <w:top w:w="0" w:type="dxa"/>
        <w:left w:w="115" w:type="dxa"/>
        <w:bottom w:w="0" w:type="dxa"/>
        <w:right w:w="115" w:type="dxa"/>
      </w:tblCellMar>
    </w:tbl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100" w:type="dxa"/>
        <w:left w:w="100" w:type="dxa"/>
        <w:bottom w:w="100" w:type="dxa"/>
        <w:right w:w="100" w:type="dxa"/>
      </w:tblCellMar>
    </w:tblPr>
  </w:style>
  <w:style w:type="table" w:customStyle="1" w:styleId="afc">
    <w:basedOn w:val="TableNormal2"/>
    <w:rsid w:val="005D2603"/>
    <w:tblPr>
      <w:tblStyleRowBandSize w:val="1"/>
      <w:tblStyleColBandSize w:val="1"/>
      <w:tblCellMar>
        <w:top w:w="100" w:type="dxa"/>
        <w:left w:w="100" w:type="dxa"/>
        <w:bottom w:w="100" w:type="dxa"/>
        <w:right w:w="100" w:type="dxa"/>
      </w:tblCellMar>
    </w:tblPr>
  </w:style>
  <w:style w:type="table" w:customStyle="1" w:styleId="afd">
    <w:basedOn w:val="TableNormal2"/>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paragraph" w:styleId="affe">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f">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0">
    <w:name w:val="Table Grid"/>
    <w:basedOn w:val="a1"/>
    <w:uiPriority w:val="3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d"/>
    <w:uiPriority w:val="34"/>
    <w:qFormat/>
    <w:rsid w:val="00175676"/>
  </w:style>
</w:styles>
</file>

<file path=word/webSettings.xml><?xml version="1.0" encoding="utf-8"?>
<w:webSettings xmlns:r="http://schemas.openxmlformats.org/officeDocument/2006/relationships" xmlns:w="http://schemas.openxmlformats.org/wordprocessingml/2006/main">
  <w:divs>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430DF3-681D-4FCC-B72A-D618D6FA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33</Pages>
  <Words>7015</Words>
  <Characters>39988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16</cp:revision>
  <cp:lastPrinted>2023-03-14T12:16:00Z</cp:lastPrinted>
  <dcterms:created xsi:type="dcterms:W3CDTF">2023-03-14T11:27:00Z</dcterms:created>
  <dcterms:modified xsi:type="dcterms:W3CDTF">2023-09-06T08:44:00Z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